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0811" w14:textId="1291B03A" w:rsidR="0075075D" w:rsidRPr="00A9549E" w:rsidRDefault="00837016" w:rsidP="00573612">
      <w:pPr>
        <w:shd w:val="clear" w:color="auto" w:fill="DEEAF6" w:themeFill="accent5" w:themeFillTint="33"/>
        <w:jc w:val="center"/>
        <w:rPr>
          <w:rFonts w:asciiTheme="majorBidi" w:hAnsiTheme="majorBidi" w:cstheme="majorBidi"/>
          <w:b/>
          <w:bCs/>
          <w:sz w:val="28"/>
          <w:szCs w:val="28"/>
          <w:rtl/>
        </w:rPr>
      </w:pPr>
      <w:r w:rsidRPr="00A9549E">
        <w:rPr>
          <w:rFonts w:asciiTheme="majorBidi" w:hAnsiTheme="majorBidi" w:cstheme="majorBidi"/>
          <w:b/>
          <w:bCs/>
          <w:sz w:val="28"/>
          <w:szCs w:val="28"/>
          <w:lang w:bidi="ar-YE"/>
        </w:rPr>
        <w:t>Course Description</w:t>
      </w:r>
    </w:p>
    <w:tbl>
      <w:tblPr>
        <w:tblStyle w:val="TableGrid"/>
        <w:tblpPr w:leftFromText="180" w:rightFromText="180" w:vertAnchor="text" w:tblpXSpec="center" w:tblpY="1"/>
        <w:tblOverlap w:val="never"/>
        <w:tblW w:w="9800" w:type="dxa"/>
        <w:tblLook w:val="04A0" w:firstRow="1" w:lastRow="0" w:firstColumn="1" w:lastColumn="0" w:noHBand="0" w:noVBand="1"/>
      </w:tblPr>
      <w:tblGrid>
        <w:gridCol w:w="355"/>
        <w:gridCol w:w="90"/>
        <w:gridCol w:w="125"/>
        <w:gridCol w:w="1268"/>
        <w:gridCol w:w="3691"/>
        <w:gridCol w:w="1951"/>
        <w:gridCol w:w="2320"/>
      </w:tblGrid>
      <w:tr w:rsidR="00DD2265" w:rsidRPr="00AC779C" w14:paraId="00BF41BD" w14:textId="77777777" w:rsidTr="004B254E">
        <w:trPr>
          <w:trHeight w:val="432"/>
        </w:trPr>
        <w:tc>
          <w:tcPr>
            <w:tcW w:w="1838" w:type="dxa"/>
            <w:gridSpan w:val="4"/>
            <w:shd w:val="clear" w:color="auto" w:fill="DEEAF6" w:themeFill="accent5" w:themeFillTint="33"/>
            <w:vAlign w:val="center"/>
          </w:tcPr>
          <w:p w14:paraId="067A610B" w14:textId="3ED0E3D6" w:rsidR="00DD2265" w:rsidRPr="009A1037" w:rsidRDefault="00DD2265" w:rsidP="00DD2265">
            <w:pPr>
              <w:bidi w:val="0"/>
              <w:rPr>
                <w:rFonts w:asciiTheme="majorBidi" w:hAnsiTheme="majorBidi" w:cstheme="majorBidi"/>
                <w:sz w:val="24"/>
                <w:szCs w:val="24"/>
                <w:rtl/>
              </w:rPr>
            </w:pPr>
            <w:r w:rsidRPr="009A1037">
              <w:rPr>
                <w:rFonts w:asciiTheme="majorBidi" w:hAnsiTheme="majorBidi" w:cstheme="majorBidi"/>
                <w:b/>
                <w:bCs/>
                <w:sz w:val="24"/>
                <w:szCs w:val="24"/>
                <w:lang w:bidi="ar-YE"/>
              </w:rPr>
              <w:t>Course Title</w:t>
            </w:r>
          </w:p>
        </w:tc>
        <w:tc>
          <w:tcPr>
            <w:tcW w:w="3691" w:type="dxa"/>
            <w:shd w:val="clear" w:color="auto" w:fill="auto"/>
            <w:vAlign w:val="center"/>
          </w:tcPr>
          <w:p w14:paraId="1FE995A6" w14:textId="7B7376E4" w:rsidR="00DD2265" w:rsidRPr="00596D23" w:rsidRDefault="0000782A" w:rsidP="0000782A">
            <w:pPr>
              <w:bidi w:val="0"/>
              <w:jc w:val="center"/>
              <w:rPr>
                <w:rFonts w:asciiTheme="majorBidi" w:hAnsiTheme="majorBidi" w:cstheme="majorBidi"/>
                <w:sz w:val="24"/>
                <w:szCs w:val="24"/>
                <w:lang w:bidi="ar-YE"/>
              </w:rPr>
            </w:pPr>
            <w:r w:rsidRPr="0000782A">
              <w:rPr>
                <w:rFonts w:asciiTheme="majorBidi" w:hAnsiTheme="majorBidi" w:cstheme="majorBidi"/>
                <w:sz w:val="24"/>
                <w:szCs w:val="24"/>
                <w:lang w:bidi="ar-YE"/>
              </w:rPr>
              <w:t>Medical Nutrition Therapy</w:t>
            </w:r>
          </w:p>
        </w:tc>
        <w:tc>
          <w:tcPr>
            <w:tcW w:w="1951" w:type="dxa"/>
            <w:shd w:val="clear" w:color="auto" w:fill="DEEAF6" w:themeFill="accent5" w:themeFillTint="33"/>
            <w:vAlign w:val="center"/>
          </w:tcPr>
          <w:p w14:paraId="5F1ED30D" w14:textId="14FA88E0" w:rsidR="00DD2265" w:rsidRPr="00AC779C" w:rsidRDefault="00DD2265" w:rsidP="00DD2265">
            <w:pPr>
              <w:bidi w:val="0"/>
              <w:rPr>
                <w:rFonts w:asciiTheme="majorBidi" w:hAnsiTheme="majorBidi" w:cstheme="majorBidi"/>
                <w:sz w:val="24"/>
                <w:szCs w:val="24"/>
                <w:rtl/>
              </w:rPr>
            </w:pPr>
            <w:r w:rsidRPr="00AC779C">
              <w:rPr>
                <w:rFonts w:asciiTheme="majorBidi" w:hAnsiTheme="majorBidi" w:cstheme="majorBidi"/>
                <w:b/>
                <w:bCs/>
                <w:sz w:val="24"/>
                <w:szCs w:val="24"/>
                <w:lang w:bidi="ar-YE"/>
              </w:rPr>
              <w:t>Course Code</w:t>
            </w:r>
          </w:p>
        </w:tc>
        <w:tc>
          <w:tcPr>
            <w:tcW w:w="2320" w:type="dxa"/>
            <w:shd w:val="clear" w:color="auto" w:fill="auto"/>
            <w:vAlign w:val="center"/>
          </w:tcPr>
          <w:p w14:paraId="3C937A15" w14:textId="63D92EBE" w:rsidR="00DD2265" w:rsidRPr="0000782A" w:rsidRDefault="0000782A" w:rsidP="0000782A">
            <w:pPr>
              <w:bidi w:val="0"/>
              <w:jc w:val="center"/>
              <w:rPr>
                <w:rFonts w:asciiTheme="majorBidi" w:hAnsiTheme="majorBidi" w:cstheme="majorBidi"/>
                <w:b/>
                <w:bCs/>
                <w:sz w:val="24"/>
                <w:szCs w:val="24"/>
                <w:lang w:bidi="ar-YE"/>
              </w:rPr>
            </w:pPr>
            <w:r w:rsidRPr="0000782A">
              <w:rPr>
                <w:rFonts w:asciiTheme="majorBidi" w:hAnsiTheme="majorBidi" w:cstheme="majorBidi"/>
                <w:b/>
                <w:bCs/>
                <w:sz w:val="24"/>
                <w:szCs w:val="24"/>
                <w:lang w:bidi="ar-YE"/>
              </w:rPr>
              <w:t>BND362</w:t>
            </w:r>
          </w:p>
        </w:tc>
      </w:tr>
      <w:tr w:rsidR="00DD2265" w:rsidRPr="00AC779C" w14:paraId="6A10E804" w14:textId="77777777" w:rsidTr="004B254E">
        <w:trPr>
          <w:trHeight w:val="432"/>
        </w:trPr>
        <w:tc>
          <w:tcPr>
            <w:tcW w:w="1838" w:type="dxa"/>
            <w:gridSpan w:val="4"/>
            <w:shd w:val="clear" w:color="auto" w:fill="DEEAF6" w:themeFill="accent5" w:themeFillTint="33"/>
            <w:vAlign w:val="center"/>
          </w:tcPr>
          <w:p w14:paraId="4449956D" w14:textId="6EC15158" w:rsidR="00DD2265" w:rsidRPr="009A1037" w:rsidRDefault="00DD2265" w:rsidP="00DD2265">
            <w:pPr>
              <w:bidi w:val="0"/>
              <w:rPr>
                <w:rFonts w:asciiTheme="majorBidi" w:hAnsiTheme="majorBidi" w:cstheme="majorBidi"/>
                <w:sz w:val="24"/>
                <w:szCs w:val="24"/>
                <w:rtl/>
              </w:rPr>
            </w:pPr>
            <w:r w:rsidRPr="009A1037">
              <w:rPr>
                <w:rFonts w:asciiTheme="majorBidi" w:hAnsiTheme="majorBidi" w:cstheme="majorBidi"/>
                <w:b/>
                <w:bCs/>
                <w:sz w:val="24"/>
                <w:szCs w:val="24"/>
              </w:rPr>
              <w:t>Program</w:t>
            </w:r>
          </w:p>
        </w:tc>
        <w:tc>
          <w:tcPr>
            <w:tcW w:w="3691" w:type="dxa"/>
            <w:shd w:val="clear" w:color="auto" w:fill="auto"/>
            <w:vAlign w:val="center"/>
          </w:tcPr>
          <w:p w14:paraId="55F63F0E" w14:textId="4C9E98E1" w:rsidR="00DD2265" w:rsidRPr="00596D23" w:rsidRDefault="004B254E" w:rsidP="0000782A">
            <w:pPr>
              <w:bidi w:val="0"/>
              <w:jc w:val="center"/>
              <w:rPr>
                <w:rFonts w:asciiTheme="majorBidi" w:hAnsiTheme="majorBidi" w:cstheme="majorBidi"/>
                <w:sz w:val="24"/>
                <w:szCs w:val="24"/>
                <w:lang w:bidi="ar-YE"/>
              </w:rPr>
            </w:pPr>
            <w:r w:rsidRPr="00C67524">
              <w:rPr>
                <w:rFonts w:asciiTheme="majorBidi" w:hAnsiTheme="majorBidi" w:cstheme="majorBidi"/>
                <w:sz w:val="24"/>
                <w:szCs w:val="24"/>
                <w:lang w:bidi="ar-YE"/>
              </w:rPr>
              <w:t>Therapeutic Nutrition and Dietetic</w:t>
            </w:r>
          </w:p>
        </w:tc>
        <w:tc>
          <w:tcPr>
            <w:tcW w:w="1951" w:type="dxa"/>
            <w:shd w:val="clear" w:color="auto" w:fill="DEEAF6" w:themeFill="accent5" w:themeFillTint="33"/>
            <w:vAlign w:val="center"/>
          </w:tcPr>
          <w:p w14:paraId="62DDD3D3" w14:textId="430DF7E4" w:rsidR="00DD2265" w:rsidRPr="00AC779C" w:rsidRDefault="00DD2265" w:rsidP="00DD2265">
            <w:pPr>
              <w:bidi w:val="0"/>
              <w:rPr>
                <w:rFonts w:asciiTheme="majorBidi" w:hAnsiTheme="majorBidi" w:cstheme="majorBidi"/>
                <w:sz w:val="24"/>
                <w:szCs w:val="24"/>
                <w:rtl/>
              </w:rPr>
            </w:pPr>
            <w:r w:rsidRPr="00AC779C">
              <w:rPr>
                <w:rFonts w:asciiTheme="majorBidi" w:hAnsiTheme="majorBidi" w:cstheme="majorBidi"/>
                <w:b/>
                <w:bCs/>
                <w:sz w:val="24"/>
                <w:szCs w:val="24"/>
                <w:lang w:bidi="ar-YE"/>
              </w:rPr>
              <w:t>Level</w:t>
            </w:r>
          </w:p>
        </w:tc>
        <w:tc>
          <w:tcPr>
            <w:tcW w:w="2320" w:type="dxa"/>
            <w:shd w:val="clear" w:color="auto" w:fill="auto"/>
            <w:vAlign w:val="center"/>
          </w:tcPr>
          <w:p w14:paraId="73143A63" w14:textId="61F755F1" w:rsidR="00DD2265" w:rsidRPr="00596D23" w:rsidRDefault="00CE4A32" w:rsidP="0000782A">
            <w:pPr>
              <w:bidi w:val="0"/>
              <w:jc w:val="center"/>
              <w:rPr>
                <w:rFonts w:asciiTheme="majorBidi" w:hAnsiTheme="majorBidi" w:cstheme="majorBidi"/>
                <w:sz w:val="24"/>
                <w:szCs w:val="24"/>
              </w:rPr>
            </w:pPr>
            <w:r>
              <w:rPr>
                <w:rFonts w:asciiTheme="majorBidi" w:hAnsiTheme="majorBidi" w:cstheme="majorBidi"/>
                <w:kern w:val="0"/>
                <w:sz w:val="24"/>
                <w:szCs w:val="24"/>
                <w14:ligatures w14:val="none"/>
              </w:rPr>
              <w:t>3</w:t>
            </w:r>
            <w:r>
              <w:rPr>
                <w:rFonts w:asciiTheme="majorBidi" w:hAnsiTheme="majorBidi" w:cstheme="majorBidi"/>
                <w:kern w:val="0"/>
                <w:sz w:val="24"/>
                <w:szCs w:val="24"/>
                <w:vertAlign w:val="superscript"/>
                <w14:ligatures w14:val="none"/>
              </w:rPr>
              <w:t>rd</w:t>
            </w:r>
            <w:r>
              <w:rPr>
                <w:rFonts w:asciiTheme="majorBidi" w:hAnsiTheme="majorBidi" w:cstheme="majorBidi"/>
                <w:kern w:val="0"/>
                <w:sz w:val="24"/>
                <w:szCs w:val="24"/>
                <w14:ligatures w14:val="none"/>
              </w:rPr>
              <w:t xml:space="preserve"> </w:t>
            </w:r>
            <w:r w:rsidR="000F4895" w:rsidRPr="00120E7E">
              <w:rPr>
                <w:rFonts w:asciiTheme="majorBidi" w:hAnsiTheme="majorBidi" w:cstheme="majorBidi"/>
                <w:sz w:val="24"/>
                <w:szCs w:val="24"/>
              </w:rPr>
              <w:t>level</w:t>
            </w:r>
          </w:p>
        </w:tc>
      </w:tr>
      <w:tr w:rsidR="00DD2265" w:rsidRPr="00AC779C" w14:paraId="2790CA5F" w14:textId="77777777" w:rsidTr="004B254E">
        <w:trPr>
          <w:trHeight w:val="432"/>
        </w:trPr>
        <w:tc>
          <w:tcPr>
            <w:tcW w:w="1838" w:type="dxa"/>
            <w:gridSpan w:val="4"/>
            <w:shd w:val="clear" w:color="auto" w:fill="DEEAF6" w:themeFill="accent5" w:themeFillTint="33"/>
            <w:vAlign w:val="center"/>
          </w:tcPr>
          <w:p w14:paraId="25A1CBA1" w14:textId="095A9D8D" w:rsidR="00DD2265" w:rsidRPr="009A1037" w:rsidRDefault="00DD2265" w:rsidP="00DD2265">
            <w:pPr>
              <w:bidi w:val="0"/>
              <w:rPr>
                <w:rFonts w:asciiTheme="majorBidi" w:hAnsiTheme="majorBidi" w:cstheme="majorBidi"/>
                <w:sz w:val="24"/>
                <w:szCs w:val="24"/>
                <w:rtl/>
              </w:rPr>
            </w:pPr>
            <w:r w:rsidRPr="009A1037">
              <w:rPr>
                <w:rFonts w:asciiTheme="majorBidi" w:hAnsiTheme="majorBidi" w:cstheme="majorBidi"/>
                <w:b/>
                <w:bCs/>
                <w:sz w:val="24"/>
                <w:szCs w:val="24"/>
                <w:lang w:bidi="ar-YE"/>
              </w:rPr>
              <w:t>Credit Hours</w:t>
            </w:r>
          </w:p>
        </w:tc>
        <w:tc>
          <w:tcPr>
            <w:tcW w:w="3691" w:type="dxa"/>
            <w:shd w:val="clear" w:color="auto" w:fill="auto"/>
            <w:vAlign w:val="center"/>
          </w:tcPr>
          <w:p w14:paraId="4B0DA1B9" w14:textId="17A4FF98" w:rsidR="00DD2265" w:rsidRPr="00596D23" w:rsidRDefault="0000782A" w:rsidP="0000782A">
            <w:pPr>
              <w:bidi w:val="0"/>
              <w:jc w:val="center"/>
              <w:rPr>
                <w:rFonts w:asciiTheme="majorBidi" w:hAnsiTheme="majorBidi" w:cstheme="majorBidi"/>
                <w:sz w:val="24"/>
                <w:szCs w:val="24"/>
                <w:rtl/>
              </w:rPr>
            </w:pPr>
            <w:r>
              <w:rPr>
                <w:rFonts w:asciiTheme="majorBidi" w:hAnsiTheme="majorBidi" w:cstheme="majorBidi"/>
                <w:sz w:val="24"/>
                <w:szCs w:val="24"/>
              </w:rPr>
              <w:t>3</w:t>
            </w:r>
          </w:p>
        </w:tc>
        <w:tc>
          <w:tcPr>
            <w:tcW w:w="1951" w:type="dxa"/>
            <w:shd w:val="clear" w:color="auto" w:fill="DEEAF6" w:themeFill="accent5" w:themeFillTint="33"/>
            <w:vAlign w:val="center"/>
          </w:tcPr>
          <w:p w14:paraId="650225EC" w14:textId="09EBB029" w:rsidR="00DD2265" w:rsidRPr="00AC779C" w:rsidRDefault="00DD2265" w:rsidP="00DD2265">
            <w:pPr>
              <w:bidi w:val="0"/>
              <w:rPr>
                <w:rFonts w:asciiTheme="majorBidi" w:hAnsiTheme="majorBidi" w:cstheme="majorBidi"/>
                <w:sz w:val="24"/>
                <w:szCs w:val="24"/>
                <w:rtl/>
              </w:rPr>
            </w:pPr>
            <w:r w:rsidRPr="00AC779C">
              <w:rPr>
                <w:rFonts w:asciiTheme="majorBidi" w:hAnsiTheme="majorBidi" w:cstheme="majorBidi"/>
                <w:b/>
                <w:bCs/>
                <w:sz w:val="24"/>
                <w:szCs w:val="24"/>
                <w:lang w:bidi="ar-YE"/>
              </w:rPr>
              <w:t xml:space="preserve">Pre-requisites </w:t>
            </w:r>
          </w:p>
        </w:tc>
        <w:tc>
          <w:tcPr>
            <w:tcW w:w="2320" w:type="dxa"/>
            <w:shd w:val="clear" w:color="auto" w:fill="auto"/>
            <w:vAlign w:val="center"/>
          </w:tcPr>
          <w:p w14:paraId="1E75C845" w14:textId="229D3E17" w:rsidR="00DD2265" w:rsidRPr="0000782A" w:rsidRDefault="0000782A" w:rsidP="0000782A">
            <w:pPr>
              <w:bidi w:val="0"/>
              <w:jc w:val="center"/>
              <w:rPr>
                <w:rFonts w:asciiTheme="majorBidi" w:hAnsiTheme="majorBidi" w:cstheme="majorBidi"/>
                <w:b/>
                <w:bCs/>
                <w:sz w:val="24"/>
                <w:szCs w:val="24"/>
                <w:lang w:bidi="ar-YE"/>
              </w:rPr>
            </w:pPr>
            <w:r w:rsidRPr="0000782A">
              <w:rPr>
                <w:rFonts w:asciiTheme="majorBidi" w:hAnsiTheme="majorBidi" w:cstheme="majorBidi"/>
                <w:b/>
                <w:bCs/>
                <w:sz w:val="24"/>
                <w:szCs w:val="24"/>
                <w:lang w:bidi="ar-YE"/>
              </w:rPr>
              <w:t>BND234</w:t>
            </w:r>
          </w:p>
        </w:tc>
      </w:tr>
      <w:tr w:rsidR="00DD2265" w:rsidRPr="00AC779C" w14:paraId="4436D9FA" w14:textId="77777777" w:rsidTr="00DD2265">
        <w:trPr>
          <w:trHeight w:val="432"/>
        </w:trPr>
        <w:tc>
          <w:tcPr>
            <w:tcW w:w="9800" w:type="dxa"/>
            <w:gridSpan w:val="7"/>
            <w:shd w:val="clear" w:color="auto" w:fill="DEEAF6" w:themeFill="accent5" w:themeFillTint="33"/>
            <w:vAlign w:val="center"/>
          </w:tcPr>
          <w:p w14:paraId="7FFA6663" w14:textId="47E0FEF0" w:rsidR="00DD2265" w:rsidRPr="009A1037" w:rsidRDefault="00DD2265" w:rsidP="00DD2265">
            <w:pPr>
              <w:shd w:val="clear" w:color="auto" w:fill="DEEAF6" w:themeFill="accent5" w:themeFillTint="33"/>
              <w:bidi w:val="0"/>
              <w:rPr>
                <w:rFonts w:asciiTheme="majorBidi" w:hAnsiTheme="majorBidi" w:cstheme="majorBidi"/>
                <w:b/>
                <w:bCs/>
                <w:sz w:val="24"/>
                <w:szCs w:val="24"/>
                <w:rtl/>
                <w:lang w:bidi="ar-YE"/>
              </w:rPr>
            </w:pPr>
            <w:r w:rsidRPr="009A1037">
              <w:rPr>
                <w:rFonts w:asciiTheme="majorBidi" w:hAnsiTheme="majorBidi" w:cstheme="majorBidi"/>
                <w:b/>
                <w:bCs/>
                <w:sz w:val="24"/>
                <w:szCs w:val="24"/>
                <w:lang w:bidi="ar-YE"/>
              </w:rPr>
              <w:t>Course Description:</w:t>
            </w:r>
          </w:p>
        </w:tc>
      </w:tr>
      <w:tr w:rsidR="00DD2265" w:rsidRPr="00AC779C" w14:paraId="6EE2C7E2" w14:textId="77777777" w:rsidTr="00DD2265">
        <w:trPr>
          <w:trHeight w:val="1322"/>
        </w:trPr>
        <w:tc>
          <w:tcPr>
            <w:tcW w:w="9800" w:type="dxa"/>
            <w:gridSpan w:val="7"/>
            <w:vAlign w:val="center"/>
          </w:tcPr>
          <w:p w14:paraId="4799B5DD" w14:textId="35772E99" w:rsidR="00DD2265" w:rsidRPr="009A1037" w:rsidRDefault="0000782A" w:rsidP="0000782A">
            <w:pPr>
              <w:bidi w:val="0"/>
              <w:jc w:val="both"/>
              <w:rPr>
                <w:rFonts w:asciiTheme="majorBidi" w:hAnsiTheme="majorBidi" w:cstheme="majorBidi"/>
                <w:sz w:val="24"/>
                <w:szCs w:val="24"/>
              </w:rPr>
            </w:pPr>
            <w:r w:rsidRPr="009A1037">
              <w:rPr>
                <w:rFonts w:asciiTheme="majorBidi" w:hAnsiTheme="majorBidi" w:cstheme="majorBidi"/>
                <w:sz w:val="24"/>
                <w:szCs w:val="24"/>
              </w:rPr>
              <w:t>This course provides students with the basic theoretical knowledge that forms the foundation of safe and effective practice in individual case management of protein energy malnutrition anemia, vitamin A, iodine deficiency, vitamin D deficiency and gastrointestinal diseases, which focuses on the nutrition care of individuals, in the community and health setting through different teaching strategies to support/improve quality of life. The teaching strategies will include lectures, self-learning and assignment. The students will be evaluated through report, written exam and practical exam. Principles of human nutrition is a prerequisite course.</w:t>
            </w:r>
          </w:p>
        </w:tc>
      </w:tr>
      <w:tr w:rsidR="00DD2265" w:rsidRPr="00AC779C" w14:paraId="658E1E27" w14:textId="77777777" w:rsidTr="00DD2265">
        <w:trPr>
          <w:trHeight w:val="432"/>
        </w:trPr>
        <w:tc>
          <w:tcPr>
            <w:tcW w:w="9800" w:type="dxa"/>
            <w:gridSpan w:val="7"/>
            <w:shd w:val="clear" w:color="auto" w:fill="DEEAF6" w:themeFill="accent5" w:themeFillTint="33"/>
            <w:vAlign w:val="center"/>
          </w:tcPr>
          <w:p w14:paraId="384FB98D" w14:textId="2BCCA7E4" w:rsidR="00DD2265" w:rsidRPr="009A1037" w:rsidRDefault="00DD2265" w:rsidP="00DD2265">
            <w:pPr>
              <w:shd w:val="clear" w:color="auto" w:fill="DEEAF6" w:themeFill="accent5" w:themeFillTint="33"/>
              <w:bidi w:val="0"/>
              <w:rPr>
                <w:rFonts w:asciiTheme="majorBidi" w:hAnsiTheme="majorBidi" w:cstheme="majorBidi"/>
                <w:b/>
                <w:bCs/>
                <w:sz w:val="24"/>
                <w:szCs w:val="24"/>
                <w:rtl/>
                <w:lang w:bidi="ar-YE"/>
              </w:rPr>
            </w:pPr>
            <w:r w:rsidRPr="009A1037">
              <w:rPr>
                <w:rFonts w:asciiTheme="majorBidi" w:hAnsiTheme="majorBidi" w:cstheme="majorBidi"/>
                <w:b/>
                <w:bCs/>
                <w:sz w:val="24"/>
                <w:szCs w:val="24"/>
                <w:lang w:bidi="ar-YE"/>
              </w:rPr>
              <w:t>Topics Covered:</w:t>
            </w:r>
          </w:p>
        </w:tc>
      </w:tr>
      <w:tr w:rsidR="0000782A" w:rsidRPr="00AC779C" w14:paraId="2978A4E8" w14:textId="77777777" w:rsidTr="0000782A">
        <w:trPr>
          <w:trHeight w:val="135"/>
        </w:trPr>
        <w:tc>
          <w:tcPr>
            <w:tcW w:w="355" w:type="dxa"/>
            <w:vMerge w:val="restart"/>
            <w:vAlign w:val="center"/>
          </w:tcPr>
          <w:p w14:paraId="7FF764EE" w14:textId="77777777" w:rsidR="0000782A" w:rsidRPr="009A1037" w:rsidRDefault="0000782A" w:rsidP="0000782A">
            <w:pPr>
              <w:pStyle w:val="ListParagraph"/>
              <w:numPr>
                <w:ilvl w:val="0"/>
                <w:numId w:val="4"/>
              </w:numPr>
              <w:bidi w:val="0"/>
              <w:ind w:left="360"/>
              <w:rPr>
                <w:rFonts w:asciiTheme="majorBidi" w:hAnsiTheme="majorBidi" w:cstheme="majorBidi"/>
                <w:sz w:val="24"/>
                <w:szCs w:val="24"/>
                <w:rtl/>
              </w:rPr>
            </w:pPr>
          </w:p>
        </w:tc>
        <w:tc>
          <w:tcPr>
            <w:tcW w:w="9445" w:type="dxa"/>
            <w:gridSpan w:val="6"/>
            <w:vAlign w:val="center"/>
          </w:tcPr>
          <w:p w14:paraId="3D8EC717" w14:textId="75C25933" w:rsidR="0000782A" w:rsidRPr="009A1037" w:rsidRDefault="0000782A" w:rsidP="00DD2265">
            <w:pPr>
              <w:bidi w:val="0"/>
              <w:rPr>
                <w:rFonts w:asciiTheme="majorBidi" w:hAnsiTheme="majorBidi" w:cstheme="majorBidi"/>
                <w:sz w:val="24"/>
                <w:szCs w:val="24"/>
                <w:rtl/>
              </w:rPr>
            </w:pPr>
            <w:r w:rsidRPr="009A1037">
              <w:rPr>
                <w:rFonts w:asciiTheme="majorBidi" w:hAnsiTheme="majorBidi" w:cstheme="majorBidi"/>
                <w:sz w:val="24"/>
                <w:szCs w:val="24"/>
              </w:rPr>
              <w:t>Overview course of content</w:t>
            </w:r>
          </w:p>
        </w:tc>
      </w:tr>
      <w:tr w:rsidR="0000782A" w:rsidRPr="00AC779C" w14:paraId="25CB3D7A" w14:textId="77777777" w:rsidTr="0000782A">
        <w:trPr>
          <w:trHeight w:val="135"/>
        </w:trPr>
        <w:tc>
          <w:tcPr>
            <w:tcW w:w="355" w:type="dxa"/>
            <w:vMerge/>
            <w:vAlign w:val="center"/>
          </w:tcPr>
          <w:p w14:paraId="498B8551" w14:textId="77777777" w:rsidR="0000782A" w:rsidRPr="009A1037" w:rsidRDefault="0000782A" w:rsidP="0000782A">
            <w:pPr>
              <w:pStyle w:val="ListParagraph"/>
              <w:numPr>
                <w:ilvl w:val="0"/>
                <w:numId w:val="4"/>
              </w:numPr>
              <w:bidi w:val="0"/>
              <w:ind w:left="360"/>
              <w:rPr>
                <w:rFonts w:asciiTheme="majorBidi" w:hAnsiTheme="majorBidi" w:cstheme="majorBidi"/>
                <w:sz w:val="24"/>
                <w:szCs w:val="24"/>
                <w:rtl/>
              </w:rPr>
            </w:pPr>
          </w:p>
        </w:tc>
        <w:tc>
          <w:tcPr>
            <w:tcW w:w="9445" w:type="dxa"/>
            <w:gridSpan w:val="6"/>
          </w:tcPr>
          <w:p w14:paraId="08865DDB" w14:textId="3D78DC7A" w:rsidR="0000782A" w:rsidRPr="009A1037" w:rsidRDefault="0000782A" w:rsidP="0000782A">
            <w:pPr>
              <w:bidi w:val="0"/>
              <w:rPr>
                <w:rFonts w:asciiTheme="majorBidi" w:hAnsiTheme="majorBidi" w:cstheme="majorBidi"/>
                <w:sz w:val="24"/>
                <w:szCs w:val="24"/>
                <w:rtl/>
              </w:rPr>
            </w:pPr>
            <w:r w:rsidRPr="009A1037">
              <w:rPr>
                <w:rFonts w:asciiTheme="majorBidi" w:hAnsiTheme="majorBidi" w:cstheme="majorBidi"/>
                <w:sz w:val="24"/>
                <w:szCs w:val="24"/>
              </w:rPr>
              <w:t>Malnutrition</w:t>
            </w:r>
          </w:p>
        </w:tc>
      </w:tr>
      <w:tr w:rsidR="0000782A" w:rsidRPr="00AC779C" w14:paraId="2952D1C9" w14:textId="77777777" w:rsidTr="0000782A">
        <w:trPr>
          <w:trHeight w:val="230"/>
        </w:trPr>
        <w:tc>
          <w:tcPr>
            <w:tcW w:w="355" w:type="dxa"/>
            <w:vAlign w:val="center"/>
          </w:tcPr>
          <w:p w14:paraId="7FD686F1" w14:textId="77777777" w:rsidR="0000782A" w:rsidRPr="009A1037" w:rsidRDefault="0000782A" w:rsidP="0000782A">
            <w:pPr>
              <w:pStyle w:val="ListParagraph"/>
              <w:numPr>
                <w:ilvl w:val="0"/>
                <w:numId w:val="4"/>
              </w:numPr>
              <w:bidi w:val="0"/>
              <w:ind w:left="360"/>
              <w:rPr>
                <w:rFonts w:asciiTheme="majorBidi" w:hAnsiTheme="majorBidi" w:cstheme="majorBidi"/>
                <w:sz w:val="24"/>
                <w:szCs w:val="24"/>
                <w:rtl/>
              </w:rPr>
            </w:pPr>
          </w:p>
        </w:tc>
        <w:tc>
          <w:tcPr>
            <w:tcW w:w="9445" w:type="dxa"/>
            <w:gridSpan w:val="6"/>
          </w:tcPr>
          <w:p w14:paraId="10E481C3" w14:textId="60AF0B63" w:rsidR="0000782A" w:rsidRPr="009A1037" w:rsidRDefault="0000782A" w:rsidP="0000782A">
            <w:pPr>
              <w:bidi w:val="0"/>
              <w:rPr>
                <w:rFonts w:asciiTheme="majorBidi" w:hAnsiTheme="majorBidi" w:cstheme="majorBidi"/>
                <w:sz w:val="24"/>
                <w:szCs w:val="24"/>
                <w:rtl/>
              </w:rPr>
            </w:pPr>
            <w:r w:rsidRPr="009A1037">
              <w:rPr>
                <w:rFonts w:asciiTheme="majorBidi" w:hAnsiTheme="majorBidi" w:cstheme="majorBidi"/>
                <w:sz w:val="24"/>
                <w:szCs w:val="24"/>
              </w:rPr>
              <w:t>Anemia</w:t>
            </w:r>
          </w:p>
        </w:tc>
      </w:tr>
      <w:tr w:rsidR="0000782A" w:rsidRPr="00AC779C" w14:paraId="5BF9281D" w14:textId="77777777" w:rsidTr="0000782A">
        <w:trPr>
          <w:trHeight w:val="230"/>
        </w:trPr>
        <w:tc>
          <w:tcPr>
            <w:tcW w:w="355" w:type="dxa"/>
            <w:vAlign w:val="center"/>
          </w:tcPr>
          <w:p w14:paraId="5512A0FF" w14:textId="77777777" w:rsidR="0000782A" w:rsidRPr="009A1037" w:rsidRDefault="0000782A" w:rsidP="0000782A">
            <w:pPr>
              <w:pStyle w:val="ListParagraph"/>
              <w:numPr>
                <w:ilvl w:val="0"/>
                <w:numId w:val="4"/>
              </w:numPr>
              <w:bidi w:val="0"/>
              <w:ind w:left="360"/>
              <w:rPr>
                <w:rFonts w:asciiTheme="majorBidi" w:hAnsiTheme="majorBidi" w:cstheme="majorBidi"/>
                <w:sz w:val="24"/>
                <w:szCs w:val="24"/>
                <w:rtl/>
              </w:rPr>
            </w:pPr>
          </w:p>
        </w:tc>
        <w:tc>
          <w:tcPr>
            <w:tcW w:w="9445" w:type="dxa"/>
            <w:gridSpan w:val="6"/>
          </w:tcPr>
          <w:p w14:paraId="6946CB7B" w14:textId="28D7E12E" w:rsidR="0000782A" w:rsidRPr="009A1037" w:rsidRDefault="0000782A" w:rsidP="0000782A">
            <w:pPr>
              <w:bidi w:val="0"/>
              <w:rPr>
                <w:rFonts w:asciiTheme="majorBidi" w:hAnsiTheme="majorBidi" w:cstheme="majorBidi"/>
                <w:sz w:val="24"/>
                <w:szCs w:val="24"/>
                <w:rtl/>
              </w:rPr>
            </w:pPr>
            <w:r w:rsidRPr="009A1037">
              <w:rPr>
                <w:rFonts w:asciiTheme="majorBidi" w:hAnsiTheme="majorBidi" w:cstheme="majorBidi"/>
                <w:sz w:val="24"/>
                <w:szCs w:val="24"/>
              </w:rPr>
              <w:t xml:space="preserve">Mid-term  </w:t>
            </w:r>
          </w:p>
        </w:tc>
      </w:tr>
      <w:tr w:rsidR="0000782A" w:rsidRPr="00AC779C" w14:paraId="03895187" w14:textId="77777777" w:rsidTr="0000782A">
        <w:trPr>
          <w:trHeight w:val="230"/>
        </w:trPr>
        <w:tc>
          <w:tcPr>
            <w:tcW w:w="355" w:type="dxa"/>
            <w:vAlign w:val="center"/>
          </w:tcPr>
          <w:p w14:paraId="75898C78" w14:textId="77777777" w:rsidR="0000782A" w:rsidRPr="009A1037" w:rsidRDefault="0000782A" w:rsidP="0000782A">
            <w:pPr>
              <w:pStyle w:val="ListParagraph"/>
              <w:numPr>
                <w:ilvl w:val="0"/>
                <w:numId w:val="4"/>
              </w:numPr>
              <w:bidi w:val="0"/>
              <w:ind w:left="360"/>
              <w:rPr>
                <w:rFonts w:asciiTheme="majorBidi" w:hAnsiTheme="majorBidi" w:cstheme="majorBidi"/>
                <w:sz w:val="24"/>
                <w:szCs w:val="24"/>
                <w:rtl/>
              </w:rPr>
            </w:pPr>
          </w:p>
        </w:tc>
        <w:tc>
          <w:tcPr>
            <w:tcW w:w="9445" w:type="dxa"/>
            <w:gridSpan w:val="6"/>
            <w:vAlign w:val="center"/>
          </w:tcPr>
          <w:p w14:paraId="0084D919" w14:textId="39A94505" w:rsidR="0000782A" w:rsidRPr="009A1037" w:rsidRDefault="0000782A" w:rsidP="00DD2265">
            <w:pPr>
              <w:bidi w:val="0"/>
              <w:rPr>
                <w:rFonts w:asciiTheme="majorBidi" w:hAnsiTheme="majorBidi" w:cstheme="majorBidi"/>
                <w:sz w:val="24"/>
                <w:szCs w:val="24"/>
                <w:rtl/>
              </w:rPr>
            </w:pPr>
            <w:r w:rsidRPr="009A1037">
              <w:rPr>
                <w:rFonts w:asciiTheme="majorBidi" w:hAnsiTheme="majorBidi" w:cstheme="majorBidi"/>
                <w:sz w:val="24"/>
                <w:szCs w:val="24"/>
              </w:rPr>
              <w:t>Vitamin A deficiency</w:t>
            </w:r>
          </w:p>
        </w:tc>
      </w:tr>
      <w:tr w:rsidR="0000782A" w:rsidRPr="00AC779C" w14:paraId="6FB85E1B" w14:textId="77777777" w:rsidTr="0000782A">
        <w:trPr>
          <w:trHeight w:val="230"/>
        </w:trPr>
        <w:tc>
          <w:tcPr>
            <w:tcW w:w="355" w:type="dxa"/>
            <w:vAlign w:val="center"/>
          </w:tcPr>
          <w:p w14:paraId="5643A125" w14:textId="77777777" w:rsidR="0000782A" w:rsidRPr="009A1037" w:rsidRDefault="0000782A" w:rsidP="0000782A">
            <w:pPr>
              <w:pStyle w:val="ListParagraph"/>
              <w:numPr>
                <w:ilvl w:val="0"/>
                <w:numId w:val="4"/>
              </w:numPr>
              <w:bidi w:val="0"/>
              <w:ind w:left="360"/>
              <w:rPr>
                <w:rFonts w:asciiTheme="majorBidi" w:hAnsiTheme="majorBidi" w:cstheme="majorBidi"/>
                <w:sz w:val="24"/>
                <w:szCs w:val="24"/>
                <w:rtl/>
              </w:rPr>
            </w:pPr>
          </w:p>
        </w:tc>
        <w:tc>
          <w:tcPr>
            <w:tcW w:w="9445" w:type="dxa"/>
            <w:gridSpan w:val="6"/>
          </w:tcPr>
          <w:p w14:paraId="4609596C" w14:textId="23FB78CD" w:rsidR="0000782A" w:rsidRPr="009A1037" w:rsidRDefault="0000782A" w:rsidP="0000782A">
            <w:pPr>
              <w:bidi w:val="0"/>
              <w:rPr>
                <w:rFonts w:asciiTheme="majorBidi" w:hAnsiTheme="majorBidi" w:cstheme="majorBidi"/>
                <w:b/>
                <w:bCs/>
                <w:sz w:val="24"/>
                <w:szCs w:val="24"/>
                <w:rtl/>
              </w:rPr>
            </w:pPr>
            <w:r w:rsidRPr="009A1037">
              <w:rPr>
                <w:rStyle w:val="Strong"/>
                <w:rFonts w:asciiTheme="majorBidi" w:hAnsiTheme="majorBidi" w:cstheme="majorBidi"/>
                <w:b w:val="0"/>
                <w:bCs w:val="0"/>
                <w:sz w:val="24"/>
                <w:szCs w:val="24"/>
              </w:rPr>
              <w:t>Iodine Deficiency Disorder (IDD)</w:t>
            </w:r>
          </w:p>
        </w:tc>
      </w:tr>
      <w:tr w:rsidR="0000782A" w:rsidRPr="00AC779C" w14:paraId="6A772527" w14:textId="77777777" w:rsidTr="0000782A">
        <w:trPr>
          <w:trHeight w:val="230"/>
        </w:trPr>
        <w:tc>
          <w:tcPr>
            <w:tcW w:w="355" w:type="dxa"/>
            <w:vAlign w:val="center"/>
          </w:tcPr>
          <w:p w14:paraId="6814CE8F" w14:textId="77777777" w:rsidR="0000782A" w:rsidRPr="009A1037" w:rsidRDefault="0000782A" w:rsidP="0000782A">
            <w:pPr>
              <w:pStyle w:val="ListParagraph"/>
              <w:numPr>
                <w:ilvl w:val="0"/>
                <w:numId w:val="4"/>
              </w:numPr>
              <w:bidi w:val="0"/>
              <w:ind w:left="360"/>
              <w:rPr>
                <w:rFonts w:asciiTheme="majorBidi" w:hAnsiTheme="majorBidi" w:cstheme="majorBidi"/>
                <w:sz w:val="24"/>
                <w:szCs w:val="24"/>
                <w:rtl/>
              </w:rPr>
            </w:pPr>
          </w:p>
        </w:tc>
        <w:tc>
          <w:tcPr>
            <w:tcW w:w="9445" w:type="dxa"/>
            <w:gridSpan w:val="6"/>
          </w:tcPr>
          <w:p w14:paraId="0EFF128B" w14:textId="015628D1" w:rsidR="0000782A" w:rsidRPr="009A1037" w:rsidRDefault="0000782A" w:rsidP="0000782A">
            <w:pPr>
              <w:bidi w:val="0"/>
              <w:rPr>
                <w:rFonts w:asciiTheme="majorBidi" w:hAnsiTheme="majorBidi" w:cstheme="majorBidi"/>
                <w:b/>
                <w:bCs/>
                <w:sz w:val="24"/>
                <w:szCs w:val="24"/>
                <w:rtl/>
              </w:rPr>
            </w:pPr>
            <w:r w:rsidRPr="009A1037">
              <w:rPr>
                <w:rStyle w:val="Strong"/>
                <w:rFonts w:asciiTheme="majorBidi" w:hAnsiTheme="majorBidi" w:cstheme="majorBidi"/>
                <w:b w:val="0"/>
                <w:bCs w:val="0"/>
                <w:sz w:val="24"/>
                <w:szCs w:val="24"/>
              </w:rPr>
              <w:t>Vitamin D deficiency</w:t>
            </w:r>
          </w:p>
        </w:tc>
      </w:tr>
      <w:tr w:rsidR="0000782A" w:rsidRPr="00AC779C" w14:paraId="61C76263" w14:textId="77777777" w:rsidTr="0000782A">
        <w:trPr>
          <w:trHeight w:val="230"/>
        </w:trPr>
        <w:tc>
          <w:tcPr>
            <w:tcW w:w="355" w:type="dxa"/>
            <w:vAlign w:val="center"/>
          </w:tcPr>
          <w:p w14:paraId="77C026C0" w14:textId="77777777" w:rsidR="0000782A" w:rsidRPr="009A1037" w:rsidRDefault="0000782A" w:rsidP="0000782A">
            <w:pPr>
              <w:pStyle w:val="ListParagraph"/>
              <w:numPr>
                <w:ilvl w:val="0"/>
                <w:numId w:val="4"/>
              </w:numPr>
              <w:bidi w:val="0"/>
              <w:ind w:left="360"/>
              <w:rPr>
                <w:rFonts w:asciiTheme="majorBidi" w:hAnsiTheme="majorBidi" w:cstheme="majorBidi"/>
                <w:sz w:val="24"/>
                <w:szCs w:val="24"/>
                <w:rtl/>
              </w:rPr>
            </w:pPr>
          </w:p>
        </w:tc>
        <w:tc>
          <w:tcPr>
            <w:tcW w:w="9445" w:type="dxa"/>
            <w:gridSpan w:val="6"/>
          </w:tcPr>
          <w:p w14:paraId="77D92E05" w14:textId="61689352" w:rsidR="0000782A" w:rsidRPr="009A1037" w:rsidRDefault="0000782A" w:rsidP="0000782A">
            <w:pPr>
              <w:bidi w:val="0"/>
              <w:rPr>
                <w:rFonts w:asciiTheme="majorBidi" w:hAnsiTheme="majorBidi" w:cstheme="majorBidi"/>
                <w:b/>
                <w:bCs/>
                <w:sz w:val="24"/>
                <w:szCs w:val="24"/>
                <w:rtl/>
              </w:rPr>
            </w:pPr>
            <w:r w:rsidRPr="009A1037">
              <w:rPr>
                <w:rStyle w:val="Strong"/>
                <w:rFonts w:asciiTheme="majorBidi" w:hAnsiTheme="majorBidi" w:cstheme="majorBidi"/>
                <w:b w:val="0"/>
                <w:bCs w:val="0"/>
                <w:sz w:val="24"/>
                <w:szCs w:val="24"/>
              </w:rPr>
              <w:t>Diet in Diseases of the Gastrointestinal Tract</w:t>
            </w:r>
          </w:p>
        </w:tc>
      </w:tr>
      <w:tr w:rsidR="0000782A" w:rsidRPr="00AC779C" w14:paraId="283F6851" w14:textId="77777777" w:rsidTr="0000782A">
        <w:trPr>
          <w:trHeight w:val="230"/>
        </w:trPr>
        <w:tc>
          <w:tcPr>
            <w:tcW w:w="355" w:type="dxa"/>
            <w:vAlign w:val="center"/>
          </w:tcPr>
          <w:p w14:paraId="36C9B376" w14:textId="77777777" w:rsidR="0000782A" w:rsidRPr="009A1037" w:rsidRDefault="0000782A" w:rsidP="0000782A">
            <w:pPr>
              <w:pStyle w:val="ListParagraph"/>
              <w:numPr>
                <w:ilvl w:val="0"/>
                <w:numId w:val="4"/>
              </w:numPr>
              <w:bidi w:val="0"/>
              <w:ind w:left="360"/>
              <w:rPr>
                <w:rFonts w:asciiTheme="majorBidi" w:hAnsiTheme="majorBidi" w:cstheme="majorBidi"/>
                <w:sz w:val="24"/>
                <w:szCs w:val="24"/>
                <w:rtl/>
              </w:rPr>
            </w:pPr>
          </w:p>
        </w:tc>
        <w:tc>
          <w:tcPr>
            <w:tcW w:w="9445" w:type="dxa"/>
            <w:gridSpan w:val="6"/>
            <w:vAlign w:val="center"/>
          </w:tcPr>
          <w:p w14:paraId="39165173" w14:textId="6F1204DB" w:rsidR="0000782A" w:rsidRPr="009A1037" w:rsidRDefault="0000782A" w:rsidP="00DD2265">
            <w:pPr>
              <w:bidi w:val="0"/>
              <w:rPr>
                <w:rFonts w:asciiTheme="majorBidi" w:hAnsiTheme="majorBidi" w:cstheme="majorBidi"/>
                <w:sz w:val="24"/>
                <w:szCs w:val="24"/>
                <w:rtl/>
              </w:rPr>
            </w:pPr>
            <w:r w:rsidRPr="009A1037">
              <w:rPr>
                <w:rFonts w:asciiTheme="majorBidi" w:hAnsiTheme="majorBidi" w:cstheme="majorBidi"/>
                <w:sz w:val="24"/>
                <w:szCs w:val="24"/>
              </w:rPr>
              <w:t>Final exam</w:t>
            </w:r>
          </w:p>
        </w:tc>
      </w:tr>
      <w:tr w:rsidR="00DD2265" w:rsidRPr="00AC779C" w14:paraId="417C5E9E" w14:textId="77777777" w:rsidTr="00DD2265">
        <w:trPr>
          <w:trHeight w:val="432"/>
        </w:trPr>
        <w:tc>
          <w:tcPr>
            <w:tcW w:w="9800" w:type="dxa"/>
            <w:gridSpan w:val="7"/>
            <w:shd w:val="clear" w:color="auto" w:fill="DEEAF6" w:themeFill="accent5" w:themeFillTint="33"/>
            <w:vAlign w:val="center"/>
          </w:tcPr>
          <w:p w14:paraId="6704E2C4" w14:textId="42FC7D89" w:rsidR="00DD2265" w:rsidRPr="009A1037" w:rsidRDefault="00DD2265" w:rsidP="00DD2265">
            <w:pPr>
              <w:shd w:val="clear" w:color="auto" w:fill="DEEAF6" w:themeFill="accent5" w:themeFillTint="33"/>
              <w:bidi w:val="0"/>
              <w:rPr>
                <w:rFonts w:asciiTheme="majorBidi" w:hAnsiTheme="majorBidi" w:cstheme="majorBidi"/>
                <w:b/>
                <w:bCs/>
                <w:sz w:val="24"/>
                <w:szCs w:val="24"/>
                <w:rtl/>
                <w:lang w:bidi="ar-YE"/>
              </w:rPr>
            </w:pPr>
            <w:r w:rsidRPr="009A1037">
              <w:rPr>
                <w:rFonts w:asciiTheme="majorBidi" w:hAnsiTheme="majorBidi" w:cstheme="majorBidi"/>
                <w:b/>
                <w:bCs/>
                <w:sz w:val="24"/>
                <w:szCs w:val="24"/>
                <w:lang w:bidi="ar-YE"/>
              </w:rPr>
              <w:t xml:space="preserve">Course Learning Outcomes: </w:t>
            </w:r>
          </w:p>
        </w:tc>
      </w:tr>
      <w:tr w:rsidR="00DD2265" w:rsidRPr="00AC779C" w14:paraId="5587FD03" w14:textId="77777777" w:rsidTr="00DD2265">
        <w:trPr>
          <w:trHeight w:val="395"/>
        </w:trPr>
        <w:tc>
          <w:tcPr>
            <w:tcW w:w="9800" w:type="dxa"/>
            <w:gridSpan w:val="7"/>
            <w:shd w:val="clear" w:color="auto" w:fill="F2F2F2" w:themeFill="background1" w:themeFillShade="F2"/>
            <w:vAlign w:val="center"/>
          </w:tcPr>
          <w:p w14:paraId="21124905" w14:textId="26655AC2" w:rsidR="00DD2265" w:rsidRPr="009A1037" w:rsidRDefault="00DD2265" w:rsidP="00DD2265">
            <w:pPr>
              <w:bidi w:val="0"/>
              <w:rPr>
                <w:rFonts w:asciiTheme="majorBidi" w:hAnsiTheme="majorBidi" w:cstheme="majorBidi"/>
                <w:sz w:val="24"/>
                <w:szCs w:val="24"/>
                <w:rtl/>
                <w:lang w:bidi="ar-YE"/>
              </w:rPr>
            </w:pPr>
            <w:r w:rsidRPr="009A1037">
              <w:rPr>
                <w:rFonts w:asciiTheme="majorBidi" w:hAnsiTheme="majorBidi" w:cstheme="majorBidi"/>
                <w:sz w:val="24"/>
                <w:szCs w:val="24"/>
                <w:lang w:bidi="ar-YE"/>
              </w:rPr>
              <w:t>After completing this course, students would be able to:</w:t>
            </w:r>
          </w:p>
        </w:tc>
      </w:tr>
      <w:tr w:rsidR="0000782A" w:rsidRPr="00AC779C" w14:paraId="0102DDB1" w14:textId="77777777" w:rsidTr="00DE436B">
        <w:trPr>
          <w:trHeight w:val="195"/>
        </w:trPr>
        <w:tc>
          <w:tcPr>
            <w:tcW w:w="445" w:type="dxa"/>
            <w:gridSpan w:val="2"/>
            <w:vAlign w:val="center"/>
          </w:tcPr>
          <w:p w14:paraId="47C2D1B4" w14:textId="77777777" w:rsidR="0000782A" w:rsidRPr="009A1037" w:rsidRDefault="0000782A" w:rsidP="0000782A">
            <w:pPr>
              <w:pStyle w:val="ListParagraph"/>
              <w:numPr>
                <w:ilvl w:val="0"/>
                <w:numId w:val="5"/>
              </w:numPr>
              <w:bidi w:val="0"/>
              <w:ind w:left="360"/>
              <w:rPr>
                <w:rFonts w:asciiTheme="majorBidi" w:hAnsiTheme="majorBidi" w:cstheme="majorBidi"/>
                <w:sz w:val="24"/>
                <w:szCs w:val="24"/>
                <w:rtl/>
                <w:lang w:bidi="ar-YE"/>
              </w:rPr>
            </w:pPr>
          </w:p>
        </w:tc>
        <w:tc>
          <w:tcPr>
            <w:tcW w:w="9355" w:type="dxa"/>
            <w:gridSpan w:val="5"/>
          </w:tcPr>
          <w:p w14:paraId="2A2C4FEC" w14:textId="13CBEFEA" w:rsidR="0000782A" w:rsidRPr="009A1037" w:rsidRDefault="0000782A" w:rsidP="0000782A">
            <w:pPr>
              <w:bidi w:val="0"/>
              <w:rPr>
                <w:rFonts w:asciiTheme="majorBidi" w:hAnsiTheme="majorBidi" w:cstheme="majorBidi"/>
                <w:sz w:val="24"/>
                <w:szCs w:val="24"/>
                <w:rtl/>
                <w:lang w:bidi="ar-YE"/>
              </w:rPr>
            </w:pPr>
            <w:r w:rsidRPr="009A1037">
              <w:rPr>
                <w:rFonts w:asciiTheme="majorBidi" w:hAnsiTheme="majorBidi" w:cstheme="majorBidi"/>
                <w:sz w:val="24"/>
                <w:szCs w:val="24"/>
              </w:rPr>
              <w:t>Recognize the importance and relationship between food nutrition and diet therapy.</w:t>
            </w:r>
          </w:p>
        </w:tc>
      </w:tr>
      <w:tr w:rsidR="0000782A" w:rsidRPr="00AC779C" w14:paraId="3D87AF5C" w14:textId="77777777" w:rsidTr="00DE436B">
        <w:trPr>
          <w:trHeight w:val="195"/>
        </w:trPr>
        <w:tc>
          <w:tcPr>
            <w:tcW w:w="445" w:type="dxa"/>
            <w:gridSpan w:val="2"/>
            <w:vAlign w:val="center"/>
          </w:tcPr>
          <w:p w14:paraId="6D0CC3C4" w14:textId="77777777" w:rsidR="0000782A" w:rsidRPr="009A1037" w:rsidRDefault="0000782A" w:rsidP="0000782A">
            <w:pPr>
              <w:pStyle w:val="ListParagraph"/>
              <w:numPr>
                <w:ilvl w:val="0"/>
                <w:numId w:val="5"/>
              </w:numPr>
              <w:bidi w:val="0"/>
              <w:ind w:left="360"/>
              <w:rPr>
                <w:rFonts w:asciiTheme="majorBidi" w:hAnsiTheme="majorBidi" w:cstheme="majorBidi"/>
                <w:sz w:val="24"/>
                <w:szCs w:val="24"/>
                <w:rtl/>
                <w:lang w:bidi="ar-YE"/>
              </w:rPr>
            </w:pPr>
          </w:p>
        </w:tc>
        <w:tc>
          <w:tcPr>
            <w:tcW w:w="9355" w:type="dxa"/>
            <w:gridSpan w:val="5"/>
          </w:tcPr>
          <w:p w14:paraId="161EFAC9" w14:textId="11BF971D" w:rsidR="0000782A" w:rsidRPr="009A1037" w:rsidRDefault="0000782A" w:rsidP="0000782A">
            <w:pPr>
              <w:bidi w:val="0"/>
              <w:rPr>
                <w:rFonts w:asciiTheme="majorBidi" w:hAnsiTheme="majorBidi" w:cstheme="majorBidi"/>
                <w:sz w:val="24"/>
                <w:szCs w:val="24"/>
                <w:rtl/>
                <w:lang w:bidi="ar-YE"/>
              </w:rPr>
            </w:pPr>
            <w:r w:rsidRPr="009A1037">
              <w:rPr>
                <w:rFonts w:asciiTheme="majorBidi" w:hAnsiTheme="majorBidi" w:cstheme="majorBidi"/>
                <w:sz w:val="24"/>
                <w:szCs w:val="24"/>
              </w:rPr>
              <w:t>Describe the nutrition problems that are caused by specific diseases.</w:t>
            </w:r>
          </w:p>
        </w:tc>
      </w:tr>
      <w:tr w:rsidR="0000782A" w:rsidRPr="00AC779C" w14:paraId="756971BB" w14:textId="77777777" w:rsidTr="00DE436B">
        <w:trPr>
          <w:trHeight w:val="195"/>
        </w:trPr>
        <w:tc>
          <w:tcPr>
            <w:tcW w:w="445" w:type="dxa"/>
            <w:gridSpan w:val="2"/>
            <w:vAlign w:val="center"/>
          </w:tcPr>
          <w:p w14:paraId="2A1A4655" w14:textId="77777777" w:rsidR="0000782A" w:rsidRPr="009A1037" w:rsidRDefault="0000782A" w:rsidP="0000782A">
            <w:pPr>
              <w:pStyle w:val="ListParagraph"/>
              <w:numPr>
                <w:ilvl w:val="0"/>
                <w:numId w:val="5"/>
              </w:numPr>
              <w:bidi w:val="0"/>
              <w:ind w:left="360"/>
              <w:rPr>
                <w:rFonts w:asciiTheme="majorBidi" w:hAnsiTheme="majorBidi" w:cstheme="majorBidi"/>
                <w:sz w:val="24"/>
                <w:szCs w:val="24"/>
                <w:rtl/>
                <w:lang w:bidi="ar-YE"/>
              </w:rPr>
            </w:pPr>
          </w:p>
        </w:tc>
        <w:tc>
          <w:tcPr>
            <w:tcW w:w="9355" w:type="dxa"/>
            <w:gridSpan w:val="5"/>
          </w:tcPr>
          <w:p w14:paraId="195F3B0F" w14:textId="023CF7C9" w:rsidR="0000782A" w:rsidRPr="009A1037" w:rsidRDefault="0000782A" w:rsidP="0000782A">
            <w:pPr>
              <w:bidi w:val="0"/>
              <w:rPr>
                <w:rFonts w:asciiTheme="majorBidi" w:hAnsiTheme="majorBidi" w:cstheme="majorBidi"/>
                <w:sz w:val="24"/>
                <w:szCs w:val="24"/>
                <w:rtl/>
                <w:lang w:bidi="ar-YE"/>
              </w:rPr>
            </w:pPr>
            <w:r w:rsidRPr="009A1037">
              <w:rPr>
                <w:rFonts w:asciiTheme="majorBidi" w:hAnsiTheme="majorBidi" w:cstheme="majorBidi"/>
                <w:sz w:val="24"/>
                <w:szCs w:val="24"/>
              </w:rPr>
              <w:t>Analyze appropriate nutritional care or diet therapy for the patients.</w:t>
            </w:r>
          </w:p>
        </w:tc>
      </w:tr>
      <w:tr w:rsidR="0000782A" w:rsidRPr="00AC779C" w14:paraId="67BAAFF5" w14:textId="77777777" w:rsidTr="00DE436B">
        <w:trPr>
          <w:trHeight w:val="195"/>
        </w:trPr>
        <w:tc>
          <w:tcPr>
            <w:tcW w:w="445" w:type="dxa"/>
            <w:gridSpan w:val="2"/>
            <w:vAlign w:val="center"/>
          </w:tcPr>
          <w:p w14:paraId="5F4017B4" w14:textId="77777777" w:rsidR="0000782A" w:rsidRPr="009A1037" w:rsidRDefault="0000782A" w:rsidP="0000782A">
            <w:pPr>
              <w:pStyle w:val="ListParagraph"/>
              <w:numPr>
                <w:ilvl w:val="0"/>
                <w:numId w:val="5"/>
              </w:numPr>
              <w:bidi w:val="0"/>
              <w:ind w:left="360"/>
              <w:rPr>
                <w:rFonts w:asciiTheme="majorBidi" w:hAnsiTheme="majorBidi" w:cstheme="majorBidi"/>
                <w:sz w:val="24"/>
                <w:szCs w:val="24"/>
                <w:rtl/>
                <w:lang w:bidi="ar-YE"/>
              </w:rPr>
            </w:pPr>
          </w:p>
        </w:tc>
        <w:tc>
          <w:tcPr>
            <w:tcW w:w="9355" w:type="dxa"/>
            <w:gridSpan w:val="5"/>
          </w:tcPr>
          <w:p w14:paraId="693D177B" w14:textId="7E14E25D" w:rsidR="0000782A" w:rsidRPr="009A1037" w:rsidRDefault="0000782A" w:rsidP="0000782A">
            <w:pPr>
              <w:bidi w:val="0"/>
              <w:rPr>
                <w:rFonts w:asciiTheme="majorBidi" w:hAnsiTheme="majorBidi" w:cstheme="majorBidi"/>
                <w:sz w:val="24"/>
                <w:szCs w:val="24"/>
                <w:rtl/>
                <w:lang w:bidi="ar-YE"/>
              </w:rPr>
            </w:pPr>
            <w:r w:rsidRPr="009A1037">
              <w:rPr>
                <w:rFonts w:asciiTheme="majorBidi" w:hAnsiTheme="majorBidi" w:cstheme="majorBidi"/>
                <w:sz w:val="24"/>
                <w:szCs w:val="24"/>
              </w:rPr>
              <w:t>Categorize nutritional treatment according to individual case study.</w:t>
            </w:r>
          </w:p>
        </w:tc>
      </w:tr>
      <w:tr w:rsidR="0000782A" w:rsidRPr="00AC779C" w14:paraId="32BB88F0" w14:textId="77777777" w:rsidTr="00DE436B">
        <w:trPr>
          <w:trHeight w:val="195"/>
        </w:trPr>
        <w:tc>
          <w:tcPr>
            <w:tcW w:w="445" w:type="dxa"/>
            <w:gridSpan w:val="2"/>
            <w:vAlign w:val="center"/>
          </w:tcPr>
          <w:p w14:paraId="00D6BEE3" w14:textId="77777777" w:rsidR="0000782A" w:rsidRPr="009A1037" w:rsidRDefault="0000782A" w:rsidP="0000782A">
            <w:pPr>
              <w:pStyle w:val="ListParagraph"/>
              <w:numPr>
                <w:ilvl w:val="0"/>
                <w:numId w:val="5"/>
              </w:numPr>
              <w:bidi w:val="0"/>
              <w:ind w:left="360"/>
              <w:rPr>
                <w:rFonts w:asciiTheme="majorBidi" w:hAnsiTheme="majorBidi" w:cstheme="majorBidi"/>
                <w:sz w:val="24"/>
                <w:szCs w:val="24"/>
                <w:rtl/>
                <w:lang w:bidi="ar-YE"/>
              </w:rPr>
            </w:pPr>
          </w:p>
        </w:tc>
        <w:tc>
          <w:tcPr>
            <w:tcW w:w="9355" w:type="dxa"/>
            <w:gridSpan w:val="5"/>
          </w:tcPr>
          <w:p w14:paraId="7FFD47E1" w14:textId="77FA8001" w:rsidR="0000782A" w:rsidRPr="009A1037" w:rsidRDefault="0000782A" w:rsidP="0000782A">
            <w:pPr>
              <w:bidi w:val="0"/>
              <w:rPr>
                <w:rFonts w:asciiTheme="majorBidi" w:hAnsiTheme="majorBidi" w:cstheme="majorBidi"/>
                <w:sz w:val="24"/>
                <w:szCs w:val="24"/>
                <w:rtl/>
                <w:lang w:bidi="ar-YE"/>
              </w:rPr>
            </w:pPr>
            <w:r w:rsidRPr="009A1037">
              <w:rPr>
                <w:rFonts w:asciiTheme="majorBidi" w:hAnsiTheme="majorBidi" w:cstheme="majorBidi"/>
                <w:sz w:val="24"/>
                <w:szCs w:val="24"/>
              </w:rPr>
              <w:t>Assess appropriate nutritional care process of the patients where nutrition care can be delivered.</w:t>
            </w:r>
          </w:p>
        </w:tc>
      </w:tr>
      <w:tr w:rsidR="0000782A" w:rsidRPr="00AC779C" w14:paraId="778D4038" w14:textId="77777777" w:rsidTr="00DE436B">
        <w:trPr>
          <w:trHeight w:val="195"/>
        </w:trPr>
        <w:tc>
          <w:tcPr>
            <w:tcW w:w="445" w:type="dxa"/>
            <w:gridSpan w:val="2"/>
            <w:vAlign w:val="center"/>
          </w:tcPr>
          <w:p w14:paraId="222C5762" w14:textId="77777777" w:rsidR="0000782A" w:rsidRPr="009A1037" w:rsidRDefault="0000782A" w:rsidP="0000782A">
            <w:pPr>
              <w:pStyle w:val="ListParagraph"/>
              <w:numPr>
                <w:ilvl w:val="0"/>
                <w:numId w:val="5"/>
              </w:numPr>
              <w:bidi w:val="0"/>
              <w:ind w:left="360"/>
              <w:rPr>
                <w:rFonts w:asciiTheme="majorBidi" w:hAnsiTheme="majorBidi" w:cstheme="majorBidi"/>
                <w:sz w:val="24"/>
                <w:szCs w:val="24"/>
                <w:rtl/>
                <w:lang w:bidi="ar-YE"/>
              </w:rPr>
            </w:pPr>
          </w:p>
        </w:tc>
        <w:tc>
          <w:tcPr>
            <w:tcW w:w="9355" w:type="dxa"/>
            <w:gridSpan w:val="5"/>
          </w:tcPr>
          <w:p w14:paraId="5F811EF3" w14:textId="600DAA17" w:rsidR="0000782A" w:rsidRPr="009A1037" w:rsidRDefault="0000782A" w:rsidP="0000782A">
            <w:pPr>
              <w:bidi w:val="0"/>
              <w:rPr>
                <w:rFonts w:asciiTheme="majorBidi" w:hAnsiTheme="majorBidi" w:cstheme="majorBidi"/>
                <w:sz w:val="24"/>
                <w:szCs w:val="24"/>
                <w:rtl/>
                <w:lang w:bidi="ar-YE"/>
              </w:rPr>
            </w:pPr>
            <w:r w:rsidRPr="009A1037">
              <w:rPr>
                <w:rFonts w:asciiTheme="majorBidi" w:hAnsiTheme="majorBidi" w:cstheme="majorBidi"/>
                <w:sz w:val="24"/>
                <w:szCs w:val="24"/>
              </w:rPr>
              <w:t>Apply nutritional care based on patient medical history, etiologies, signs and symptoms.</w:t>
            </w:r>
          </w:p>
        </w:tc>
      </w:tr>
      <w:tr w:rsidR="0000782A" w:rsidRPr="00AC779C" w14:paraId="0148CA41" w14:textId="77777777" w:rsidTr="00DE436B">
        <w:trPr>
          <w:trHeight w:val="195"/>
        </w:trPr>
        <w:tc>
          <w:tcPr>
            <w:tcW w:w="445" w:type="dxa"/>
            <w:gridSpan w:val="2"/>
            <w:vAlign w:val="center"/>
          </w:tcPr>
          <w:p w14:paraId="58E31177" w14:textId="77777777" w:rsidR="0000782A" w:rsidRPr="009A1037" w:rsidRDefault="0000782A" w:rsidP="0000782A">
            <w:pPr>
              <w:pStyle w:val="ListParagraph"/>
              <w:numPr>
                <w:ilvl w:val="0"/>
                <w:numId w:val="5"/>
              </w:numPr>
              <w:bidi w:val="0"/>
              <w:ind w:left="360"/>
              <w:rPr>
                <w:rFonts w:asciiTheme="majorBidi" w:hAnsiTheme="majorBidi" w:cstheme="majorBidi"/>
                <w:sz w:val="24"/>
                <w:szCs w:val="24"/>
                <w:rtl/>
                <w:lang w:bidi="ar-YE"/>
              </w:rPr>
            </w:pPr>
          </w:p>
        </w:tc>
        <w:tc>
          <w:tcPr>
            <w:tcW w:w="9355" w:type="dxa"/>
            <w:gridSpan w:val="5"/>
          </w:tcPr>
          <w:p w14:paraId="00E58C6C" w14:textId="07430B5A" w:rsidR="0000782A" w:rsidRPr="009A1037" w:rsidRDefault="0000782A" w:rsidP="0000782A">
            <w:pPr>
              <w:bidi w:val="0"/>
              <w:rPr>
                <w:rFonts w:asciiTheme="majorBidi" w:hAnsiTheme="majorBidi" w:cstheme="majorBidi"/>
                <w:sz w:val="24"/>
                <w:szCs w:val="24"/>
                <w:rtl/>
                <w:lang w:bidi="ar-YE"/>
              </w:rPr>
            </w:pPr>
            <w:r w:rsidRPr="009A1037">
              <w:rPr>
                <w:rFonts w:asciiTheme="majorBidi" w:hAnsiTheme="majorBidi" w:cstheme="majorBidi"/>
                <w:sz w:val="24"/>
                <w:szCs w:val="24"/>
              </w:rPr>
              <w:t>Communicate actively with other staff members as well as the employees and students.</w:t>
            </w:r>
          </w:p>
        </w:tc>
      </w:tr>
      <w:tr w:rsidR="0000782A" w:rsidRPr="00AC779C" w14:paraId="3AE4666F" w14:textId="77777777" w:rsidTr="00DE436B">
        <w:trPr>
          <w:trHeight w:val="195"/>
        </w:trPr>
        <w:tc>
          <w:tcPr>
            <w:tcW w:w="445" w:type="dxa"/>
            <w:gridSpan w:val="2"/>
            <w:vAlign w:val="center"/>
          </w:tcPr>
          <w:p w14:paraId="3B5E9EA3" w14:textId="77777777" w:rsidR="0000782A" w:rsidRPr="009A1037" w:rsidRDefault="0000782A" w:rsidP="0000782A">
            <w:pPr>
              <w:pStyle w:val="ListParagraph"/>
              <w:numPr>
                <w:ilvl w:val="0"/>
                <w:numId w:val="5"/>
              </w:numPr>
              <w:bidi w:val="0"/>
              <w:ind w:left="360"/>
              <w:rPr>
                <w:rFonts w:asciiTheme="majorBidi" w:hAnsiTheme="majorBidi" w:cstheme="majorBidi"/>
                <w:sz w:val="24"/>
                <w:szCs w:val="24"/>
                <w:rtl/>
                <w:lang w:bidi="ar-YE"/>
              </w:rPr>
            </w:pPr>
          </w:p>
        </w:tc>
        <w:tc>
          <w:tcPr>
            <w:tcW w:w="9355" w:type="dxa"/>
            <w:gridSpan w:val="5"/>
          </w:tcPr>
          <w:p w14:paraId="6083C9DF" w14:textId="32172AC0" w:rsidR="0000782A" w:rsidRPr="009A1037" w:rsidRDefault="0000782A" w:rsidP="0000782A">
            <w:pPr>
              <w:bidi w:val="0"/>
              <w:rPr>
                <w:rFonts w:asciiTheme="majorBidi" w:hAnsiTheme="majorBidi" w:cstheme="majorBidi"/>
                <w:sz w:val="24"/>
                <w:szCs w:val="24"/>
                <w:rtl/>
                <w:lang w:bidi="ar-YE"/>
              </w:rPr>
            </w:pPr>
            <w:r w:rsidRPr="009A1037">
              <w:rPr>
                <w:rFonts w:asciiTheme="majorBidi" w:hAnsiTheme="majorBidi" w:cstheme="majorBidi"/>
                <w:sz w:val="24"/>
                <w:szCs w:val="24"/>
              </w:rPr>
              <w:t>Cooperate with patient to explore the nutritional problems that are caused by specific disease.</w:t>
            </w:r>
          </w:p>
        </w:tc>
      </w:tr>
      <w:tr w:rsidR="00DD2265" w:rsidRPr="00AC779C" w14:paraId="79AC4FF7" w14:textId="77777777" w:rsidTr="00DD2265">
        <w:trPr>
          <w:trHeight w:val="432"/>
        </w:trPr>
        <w:tc>
          <w:tcPr>
            <w:tcW w:w="9800" w:type="dxa"/>
            <w:gridSpan w:val="7"/>
            <w:shd w:val="clear" w:color="auto" w:fill="DEEAF6" w:themeFill="accent5" w:themeFillTint="33"/>
            <w:vAlign w:val="center"/>
          </w:tcPr>
          <w:p w14:paraId="47A0AA26" w14:textId="5B7656FD" w:rsidR="00DD2265" w:rsidRPr="009A1037" w:rsidRDefault="00DD2265" w:rsidP="00DD2265">
            <w:pPr>
              <w:bidi w:val="0"/>
              <w:rPr>
                <w:rFonts w:asciiTheme="majorBidi" w:hAnsiTheme="majorBidi" w:cstheme="majorBidi"/>
                <w:b/>
                <w:bCs/>
                <w:sz w:val="24"/>
                <w:szCs w:val="24"/>
                <w:rtl/>
                <w:lang w:bidi="ar-YE"/>
              </w:rPr>
            </w:pPr>
            <w:r w:rsidRPr="009A1037">
              <w:rPr>
                <w:rFonts w:asciiTheme="majorBidi" w:hAnsiTheme="majorBidi" w:cstheme="majorBidi"/>
                <w:b/>
                <w:bCs/>
                <w:sz w:val="24"/>
                <w:szCs w:val="24"/>
                <w:lang w:bidi="ar-YE"/>
              </w:rPr>
              <w:t>Textbooks:</w:t>
            </w:r>
          </w:p>
        </w:tc>
      </w:tr>
      <w:tr w:rsidR="0000782A" w:rsidRPr="00AC779C" w14:paraId="6CBD350E" w14:textId="77777777" w:rsidTr="00F85EDC">
        <w:trPr>
          <w:trHeight w:val="465"/>
        </w:trPr>
        <w:tc>
          <w:tcPr>
            <w:tcW w:w="445" w:type="dxa"/>
            <w:gridSpan w:val="2"/>
            <w:vAlign w:val="center"/>
          </w:tcPr>
          <w:p w14:paraId="2BEA326F" w14:textId="5044746F" w:rsidR="0000782A" w:rsidRPr="009A1037" w:rsidRDefault="0000782A" w:rsidP="0000782A">
            <w:pPr>
              <w:bidi w:val="0"/>
              <w:rPr>
                <w:rFonts w:asciiTheme="majorBidi" w:hAnsiTheme="majorBidi" w:cstheme="majorBidi"/>
                <w:sz w:val="24"/>
                <w:szCs w:val="24"/>
                <w:rtl/>
              </w:rPr>
            </w:pPr>
            <w:r w:rsidRPr="009A1037">
              <w:rPr>
                <w:rFonts w:asciiTheme="majorBidi" w:hAnsiTheme="majorBidi" w:cstheme="majorBidi"/>
                <w:sz w:val="24"/>
                <w:szCs w:val="24"/>
              </w:rPr>
              <w:t>1</w:t>
            </w:r>
          </w:p>
        </w:tc>
        <w:tc>
          <w:tcPr>
            <w:tcW w:w="9355" w:type="dxa"/>
            <w:gridSpan w:val="5"/>
          </w:tcPr>
          <w:p w14:paraId="779D6874" w14:textId="60708A1F" w:rsidR="0000782A" w:rsidRPr="009A1037" w:rsidRDefault="0000782A" w:rsidP="0000782A">
            <w:pPr>
              <w:bidi w:val="0"/>
              <w:rPr>
                <w:rFonts w:asciiTheme="majorBidi" w:hAnsiTheme="majorBidi" w:cstheme="majorBidi"/>
                <w:sz w:val="24"/>
                <w:szCs w:val="24"/>
                <w:rtl/>
              </w:rPr>
            </w:pPr>
            <w:r w:rsidRPr="009A1037">
              <w:rPr>
                <w:rFonts w:asciiTheme="majorBidi" w:hAnsiTheme="majorBidi" w:cstheme="majorBidi"/>
                <w:sz w:val="24"/>
                <w:szCs w:val="24"/>
              </w:rPr>
              <w:t xml:space="preserve">L. </w:t>
            </w:r>
            <w:proofErr w:type="spellStart"/>
            <w:r w:rsidRPr="009A1037">
              <w:rPr>
                <w:rFonts w:asciiTheme="majorBidi" w:hAnsiTheme="majorBidi" w:cstheme="majorBidi"/>
                <w:sz w:val="24"/>
                <w:szCs w:val="24"/>
              </w:rPr>
              <w:t>Kathreen</w:t>
            </w:r>
            <w:proofErr w:type="spellEnd"/>
            <w:r w:rsidRPr="009A1037">
              <w:rPr>
                <w:rFonts w:asciiTheme="majorBidi" w:hAnsiTheme="majorBidi" w:cstheme="majorBidi"/>
                <w:sz w:val="24"/>
                <w:szCs w:val="24"/>
              </w:rPr>
              <w:t xml:space="preserve"> Mohan, (2012), </w:t>
            </w:r>
            <w:r w:rsidRPr="009A1037">
              <w:rPr>
                <w:rStyle w:val="Emphasis"/>
                <w:rFonts w:asciiTheme="majorBidi" w:hAnsiTheme="majorBidi" w:cstheme="majorBidi"/>
                <w:sz w:val="24"/>
                <w:szCs w:val="24"/>
              </w:rPr>
              <w:t>Krause’s Food and the Nutrition Care Process</w:t>
            </w:r>
            <w:r w:rsidRPr="009A1037">
              <w:rPr>
                <w:rFonts w:asciiTheme="majorBidi" w:hAnsiTheme="majorBidi" w:cstheme="majorBidi"/>
                <w:sz w:val="24"/>
                <w:szCs w:val="24"/>
              </w:rPr>
              <w:t>, 13th edition, Elsevier, USA.</w:t>
            </w:r>
          </w:p>
        </w:tc>
      </w:tr>
      <w:tr w:rsidR="0000782A" w:rsidRPr="00AC779C" w14:paraId="727FD64F" w14:textId="77777777" w:rsidTr="00F85EDC">
        <w:trPr>
          <w:trHeight w:val="465"/>
        </w:trPr>
        <w:tc>
          <w:tcPr>
            <w:tcW w:w="445" w:type="dxa"/>
            <w:gridSpan w:val="2"/>
            <w:vAlign w:val="center"/>
          </w:tcPr>
          <w:p w14:paraId="109A9038" w14:textId="6D33937F" w:rsidR="0000782A" w:rsidRPr="009A1037" w:rsidRDefault="0000782A" w:rsidP="0000782A">
            <w:pPr>
              <w:bidi w:val="0"/>
              <w:rPr>
                <w:rFonts w:asciiTheme="majorBidi" w:hAnsiTheme="majorBidi" w:cstheme="majorBidi"/>
                <w:sz w:val="24"/>
                <w:szCs w:val="24"/>
                <w:rtl/>
              </w:rPr>
            </w:pPr>
            <w:r w:rsidRPr="009A1037">
              <w:rPr>
                <w:rFonts w:asciiTheme="majorBidi" w:hAnsiTheme="majorBidi" w:cstheme="majorBidi"/>
                <w:sz w:val="24"/>
                <w:szCs w:val="24"/>
              </w:rPr>
              <w:t>2</w:t>
            </w:r>
          </w:p>
        </w:tc>
        <w:tc>
          <w:tcPr>
            <w:tcW w:w="9355" w:type="dxa"/>
            <w:gridSpan w:val="5"/>
          </w:tcPr>
          <w:p w14:paraId="44B86ECF" w14:textId="586FB375" w:rsidR="0000782A" w:rsidRPr="009A1037" w:rsidRDefault="0000782A" w:rsidP="0000782A">
            <w:pPr>
              <w:bidi w:val="0"/>
              <w:rPr>
                <w:rFonts w:asciiTheme="majorBidi" w:hAnsiTheme="majorBidi" w:cstheme="majorBidi"/>
                <w:sz w:val="24"/>
                <w:szCs w:val="24"/>
                <w:rtl/>
              </w:rPr>
            </w:pPr>
            <w:r w:rsidRPr="009A1037">
              <w:rPr>
                <w:rFonts w:asciiTheme="majorBidi" w:hAnsiTheme="majorBidi" w:cstheme="majorBidi"/>
                <w:sz w:val="24"/>
                <w:szCs w:val="24"/>
              </w:rPr>
              <w:t xml:space="preserve">Sharma, (2003), </w:t>
            </w:r>
            <w:r w:rsidRPr="009A1037">
              <w:rPr>
                <w:rStyle w:val="Emphasis"/>
                <w:rFonts w:asciiTheme="majorBidi" w:hAnsiTheme="majorBidi" w:cstheme="majorBidi"/>
                <w:sz w:val="24"/>
                <w:szCs w:val="24"/>
              </w:rPr>
              <w:t>Nutrition &amp; Therapeutic Diets</w:t>
            </w:r>
            <w:r w:rsidRPr="009A1037">
              <w:rPr>
                <w:rFonts w:asciiTheme="majorBidi" w:hAnsiTheme="majorBidi" w:cstheme="majorBidi"/>
                <w:sz w:val="24"/>
                <w:szCs w:val="24"/>
              </w:rPr>
              <w:t>, 1st edition, Jaypee, India.</w:t>
            </w:r>
          </w:p>
        </w:tc>
      </w:tr>
      <w:tr w:rsidR="00DD2265" w:rsidRPr="00AC779C" w14:paraId="2661D110" w14:textId="77777777" w:rsidTr="00DD2265">
        <w:trPr>
          <w:trHeight w:val="432"/>
        </w:trPr>
        <w:tc>
          <w:tcPr>
            <w:tcW w:w="9800" w:type="dxa"/>
            <w:gridSpan w:val="7"/>
            <w:shd w:val="clear" w:color="auto" w:fill="DEEAF6" w:themeFill="accent5" w:themeFillTint="33"/>
            <w:vAlign w:val="center"/>
          </w:tcPr>
          <w:p w14:paraId="13AB1C1A" w14:textId="2B4A8D73" w:rsidR="00DD2265" w:rsidRPr="009A1037" w:rsidRDefault="00DD2265" w:rsidP="00DD2265">
            <w:pPr>
              <w:bidi w:val="0"/>
              <w:rPr>
                <w:rFonts w:asciiTheme="majorBidi" w:hAnsiTheme="majorBidi" w:cstheme="majorBidi"/>
                <w:b/>
                <w:bCs/>
                <w:sz w:val="24"/>
                <w:szCs w:val="24"/>
              </w:rPr>
            </w:pPr>
            <w:r w:rsidRPr="009A1037">
              <w:rPr>
                <w:rFonts w:asciiTheme="majorBidi" w:hAnsiTheme="majorBidi" w:cstheme="majorBidi"/>
                <w:b/>
                <w:bCs/>
                <w:sz w:val="24"/>
                <w:szCs w:val="24"/>
              </w:rPr>
              <w:t>Course Assessment:</w:t>
            </w:r>
          </w:p>
        </w:tc>
      </w:tr>
      <w:tr w:rsidR="00236010" w:rsidRPr="00AC779C" w14:paraId="4F3FF534" w14:textId="77777777" w:rsidTr="00C1515A">
        <w:trPr>
          <w:trHeight w:val="363"/>
        </w:trPr>
        <w:tc>
          <w:tcPr>
            <w:tcW w:w="570" w:type="dxa"/>
            <w:gridSpan w:val="3"/>
            <w:shd w:val="clear" w:color="auto" w:fill="F2F2F2" w:themeFill="background1" w:themeFillShade="F2"/>
          </w:tcPr>
          <w:p w14:paraId="7D0C3E8A" w14:textId="765FFBD8" w:rsidR="00236010" w:rsidRPr="009A1037" w:rsidRDefault="00236010" w:rsidP="00236010">
            <w:pPr>
              <w:bidi w:val="0"/>
              <w:jc w:val="center"/>
              <w:rPr>
                <w:rFonts w:asciiTheme="majorBidi" w:hAnsiTheme="majorBidi" w:cstheme="majorBidi"/>
                <w:b/>
                <w:bCs/>
                <w:sz w:val="24"/>
                <w:szCs w:val="24"/>
                <w:rtl/>
              </w:rPr>
            </w:pPr>
            <w:r w:rsidRPr="009A1037">
              <w:rPr>
                <w:rFonts w:asciiTheme="majorBidi" w:hAnsiTheme="majorBidi" w:cstheme="majorBidi"/>
                <w:b/>
                <w:bCs/>
                <w:sz w:val="24"/>
                <w:szCs w:val="24"/>
              </w:rPr>
              <w:t>No.</w:t>
            </w:r>
          </w:p>
        </w:tc>
        <w:tc>
          <w:tcPr>
            <w:tcW w:w="4959" w:type="dxa"/>
            <w:gridSpan w:val="2"/>
            <w:shd w:val="clear" w:color="auto" w:fill="F2F2F2" w:themeFill="background1" w:themeFillShade="F2"/>
          </w:tcPr>
          <w:p w14:paraId="59C83D7A" w14:textId="7E1C4E7C" w:rsidR="00236010" w:rsidRPr="009A1037" w:rsidRDefault="00236010" w:rsidP="00236010">
            <w:pPr>
              <w:bidi w:val="0"/>
              <w:jc w:val="center"/>
              <w:rPr>
                <w:rFonts w:asciiTheme="majorBidi" w:hAnsiTheme="majorBidi" w:cstheme="majorBidi"/>
                <w:b/>
                <w:bCs/>
                <w:sz w:val="24"/>
                <w:szCs w:val="24"/>
                <w:rtl/>
              </w:rPr>
            </w:pPr>
            <w:r w:rsidRPr="009A1037">
              <w:rPr>
                <w:rFonts w:asciiTheme="majorBidi" w:hAnsiTheme="majorBidi" w:cstheme="majorBidi"/>
                <w:b/>
                <w:bCs/>
                <w:sz w:val="24"/>
                <w:szCs w:val="24"/>
              </w:rPr>
              <w:t>Assessment Tasks</w:t>
            </w:r>
          </w:p>
        </w:tc>
        <w:tc>
          <w:tcPr>
            <w:tcW w:w="4271" w:type="dxa"/>
            <w:gridSpan w:val="2"/>
            <w:shd w:val="clear" w:color="auto" w:fill="F2F2F2" w:themeFill="background1" w:themeFillShade="F2"/>
          </w:tcPr>
          <w:p w14:paraId="7B10D172" w14:textId="78619434" w:rsidR="00236010" w:rsidRPr="00AC779C" w:rsidRDefault="00236010" w:rsidP="00236010">
            <w:pPr>
              <w:bidi w:val="0"/>
              <w:jc w:val="center"/>
              <w:rPr>
                <w:rFonts w:asciiTheme="majorBidi" w:hAnsiTheme="majorBidi" w:cstheme="majorBidi"/>
                <w:b/>
                <w:bCs/>
                <w:sz w:val="24"/>
                <w:szCs w:val="24"/>
                <w:rtl/>
              </w:rPr>
            </w:pPr>
            <w:r w:rsidRPr="00AC779C">
              <w:rPr>
                <w:rFonts w:asciiTheme="majorBidi" w:hAnsiTheme="majorBidi" w:cstheme="majorBidi"/>
                <w:b/>
                <w:bCs/>
                <w:sz w:val="24"/>
                <w:szCs w:val="24"/>
              </w:rPr>
              <w:t>Mark</w:t>
            </w:r>
          </w:p>
        </w:tc>
      </w:tr>
      <w:tr w:rsidR="00236010" w:rsidRPr="00AC779C" w14:paraId="231B9796" w14:textId="77777777" w:rsidTr="00C1515A">
        <w:trPr>
          <w:trHeight w:val="363"/>
        </w:trPr>
        <w:tc>
          <w:tcPr>
            <w:tcW w:w="570" w:type="dxa"/>
            <w:gridSpan w:val="3"/>
            <w:vAlign w:val="center"/>
          </w:tcPr>
          <w:p w14:paraId="720ECF46" w14:textId="3CAE06BE" w:rsidR="00236010" w:rsidRPr="009A1037" w:rsidRDefault="00236010" w:rsidP="00236010">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3D32AEC2" w14:textId="7CA603F3" w:rsidR="00236010" w:rsidRPr="009A1037" w:rsidRDefault="009A1037" w:rsidP="00236010">
            <w:pPr>
              <w:bidi w:val="0"/>
              <w:rPr>
                <w:rFonts w:asciiTheme="majorBidi" w:hAnsiTheme="majorBidi" w:cstheme="majorBidi"/>
                <w:sz w:val="24"/>
                <w:szCs w:val="24"/>
                <w:rtl/>
              </w:rPr>
            </w:pPr>
            <w:r w:rsidRPr="009A1037">
              <w:rPr>
                <w:rFonts w:asciiTheme="majorBidi" w:hAnsiTheme="majorBidi" w:cstheme="majorBidi"/>
                <w:sz w:val="24"/>
                <w:szCs w:val="24"/>
              </w:rPr>
              <w:t>Quizzes</w:t>
            </w:r>
          </w:p>
        </w:tc>
        <w:tc>
          <w:tcPr>
            <w:tcW w:w="4271" w:type="dxa"/>
            <w:gridSpan w:val="2"/>
            <w:vAlign w:val="center"/>
          </w:tcPr>
          <w:p w14:paraId="10F85D2F" w14:textId="7A7B5EBD" w:rsidR="00236010" w:rsidRPr="00AC779C" w:rsidRDefault="009A1037" w:rsidP="00236010">
            <w:pPr>
              <w:bidi w:val="0"/>
              <w:jc w:val="center"/>
              <w:rPr>
                <w:rFonts w:asciiTheme="majorBidi" w:hAnsiTheme="majorBidi" w:cstheme="majorBidi"/>
                <w:sz w:val="24"/>
                <w:szCs w:val="24"/>
              </w:rPr>
            </w:pPr>
            <w:r>
              <w:rPr>
                <w:rFonts w:asciiTheme="majorBidi" w:hAnsiTheme="majorBidi" w:cstheme="majorBidi"/>
                <w:sz w:val="24"/>
                <w:szCs w:val="24"/>
              </w:rPr>
              <w:t>5</w:t>
            </w:r>
          </w:p>
        </w:tc>
      </w:tr>
      <w:tr w:rsidR="0000782A" w:rsidRPr="00AC779C" w14:paraId="4410633D" w14:textId="77777777" w:rsidTr="00C1515A">
        <w:trPr>
          <w:trHeight w:val="363"/>
        </w:trPr>
        <w:tc>
          <w:tcPr>
            <w:tcW w:w="570" w:type="dxa"/>
            <w:gridSpan w:val="3"/>
            <w:vAlign w:val="center"/>
          </w:tcPr>
          <w:p w14:paraId="25B7447A" w14:textId="77777777" w:rsidR="0000782A" w:rsidRPr="009A1037" w:rsidRDefault="0000782A" w:rsidP="00236010">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02CAB319" w14:textId="3D56E0E0" w:rsidR="0000782A" w:rsidRPr="009A1037" w:rsidRDefault="009A1037" w:rsidP="00236010">
            <w:pPr>
              <w:bidi w:val="0"/>
              <w:rPr>
                <w:rFonts w:asciiTheme="majorBidi" w:hAnsiTheme="majorBidi" w:cstheme="majorBidi"/>
                <w:sz w:val="24"/>
                <w:szCs w:val="24"/>
                <w:rtl/>
              </w:rPr>
            </w:pPr>
            <w:r w:rsidRPr="009A1037">
              <w:rPr>
                <w:rFonts w:asciiTheme="majorBidi" w:hAnsiTheme="majorBidi" w:cstheme="majorBidi"/>
                <w:sz w:val="24"/>
                <w:szCs w:val="24"/>
              </w:rPr>
              <w:t>Assignments and reports</w:t>
            </w:r>
          </w:p>
        </w:tc>
        <w:tc>
          <w:tcPr>
            <w:tcW w:w="4271" w:type="dxa"/>
            <w:gridSpan w:val="2"/>
            <w:vAlign w:val="center"/>
          </w:tcPr>
          <w:p w14:paraId="35457118" w14:textId="7C632AD2" w:rsidR="0000782A" w:rsidRPr="00AC779C" w:rsidRDefault="009A1037" w:rsidP="00236010">
            <w:pPr>
              <w:bidi w:val="0"/>
              <w:jc w:val="center"/>
              <w:rPr>
                <w:rFonts w:asciiTheme="majorBidi" w:hAnsiTheme="majorBidi" w:cstheme="majorBidi"/>
                <w:sz w:val="24"/>
                <w:szCs w:val="24"/>
              </w:rPr>
            </w:pPr>
            <w:r>
              <w:rPr>
                <w:rFonts w:asciiTheme="majorBidi" w:hAnsiTheme="majorBidi" w:cstheme="majorBidi"/>
                <w:sz w:val="24"/>
                <w:szCs w:val="24"/>
              </w:rPr>
              <w:t>10</w:t>
            </w:r>
          </w:p>
        </w:tc>
      </w:tr>
      <w:tr w:rsidR="00236010" w:rsidRPr="00AC779C" w14:paraId="4B94982F" w14:textId="77777777" w:rsidTr="00C1515A">
        <w:trPr>
          <w:trHeight w:val="363"/>
        </w:trPr>
        <w:tc>
          <w:tcPr>
            <w:tcW w:w="570" w:type="dxa"/>
            <w:gridSpan w:val="3"/>
            <w:vAlign w:val="center"/>
          </w:tcPr>
          <w:p w14:paraId="623FA5B0" w14:textId="7B45770B" w:rsidR="00236010" w:rsidRPr="009A1037" w:rsidRDefault="00236010" w:rsidP="00236010">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3EC42CBA" w14:textId="2A35B525" w:rsidR="00236010" w:rsidRPr="009A1037" w:rsidRDefault="00236010" w:rsidP="00236010">
            <w:pPr>
              <w:bidi w:val="0"/>
              <w:rPr>
                <w:rFonts w:asciiTheme="majorBidi" w:hAnsiTheme="majorBidi" w:cstheme="majorBidi"/>
                <w:sz w:val="24"/>
                <w:szCs w:val="24"/>
                <w:rtl/>
              </w:rPr>
            </w:pPr>
            <w:r w:rsidRPr="009A1037">
              <w:rPr>
                <w:rFonts w:asciiTheme="majorBidi" w:hAnsiTheme="majorBidi" w:cstheme="majorBidi"/>
                <w:sz w:val="24"/>
                <w:szCs w:val="24"/>
              </w:rPr>
              <w:t>Midterm Exam</w:t>
            </w:r>
          </w:p>
        </w:tc>
        <w:tc>
          <w:tcPr>
            <w:tcW w:w="4271" w:type="dxa"/>
            <w:gridSpan w:val="2"/>
            <w:vAlign w:val="center"/>
          </w:tcPr>
          <w:p w14:paraId="74932237" w14:textId="47B37F97" w:rsidR="00236010" w:rsidRPr="00AC779C" w:rsidRDefault="00236010" w:rsidP="00236010">
            <w:pPr>
              <w:bidi w:val="0"/>
              <w:jc w:val="center"/>
              <w:rPr>
                <w:rFonts w:asciiTheme="majorBidi" w:hAnsiTheme="majorBidi" w:cstheme="majorBidi"/>
                <w:sz w:val="24"/>
                <w:szCs w:val="24"/>
              </w:rPr>
            </w:pPr>
            <w:r w:rsidRPr="00AC779C">
              <w:rPr>
                <w:rFonts w:asciiTheme="majorBidi" w:hAnsiTheme="majorBidi" w:cstheme="majorBidi"/>
                <w:sz w:val="24"/>
                <w:szCs w:val="24"/>
              </w:rPr>
              <w:t>2</w:t>
            </w:r>
            <w:r w:rsidR="009A1037">
              <w:rPr>
                <w:rFonts w:asciiTheme="majorBidi" w:hAnsiTheme="majorBidi" w:cstheme="majorBidi"/>
                <w:sz w:val="24"/>
                <w:szCs w:val="24"/>
              </w:rPr>
              <w:t>5</w:t>
            </w:r>
          </w:p>
        </w:tc>
      </w:tr>
      <w:tr w:rsidR="00236010" w:rsidRPr="00AC779C" w14:paraId="57EE9CA5" w14:textId="77777777" w:rsidTr="00C1515A">
        <w:trPr>
          <w:trHeight w:val="363"/>
        </w:trPr>
        <w:tc>
          <w:tcPr>
            <w:tcW w:w="570" w:type="dxa"/>
            <w:gridSpan w:val="3"/>
            <w:vAlign w:val="center"/>
          </w:tcPr>
          <w:p w14:paraId="609D48DF" w14:textId="32F4E0E6" w:rsidR="00236010" w:rsidRPr="009A1037" w:rsidRDefault="00236010" w:rsidP="00236010">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0D017EE9" w14:textId="7D299C85" w:rsidR="00236010" w:rsidRPr="009A1037" w:rsidRDefault="00236010" w:rsidP="00236010">
            <w:pPr>
              <w:bidi w:val="0"/>
              <w:rPr>
                <w:rFonts w:asciiTheme="majorBidi" w:hAnsiTheme="majorBidi" w:cstheme="majorBidi"/>
                <w:sz w:val="24"/>
                <w:szCs w:val="24"/>
                <w:rtl/>
              </w:rPr>
            </w:pPr>
            <w:r w:rsidRPr="009A1037">
              <w:rPr>
                <w:rFonts w:asciiTheme="majorBidi" w:hAnsiTheme="majorBidi" w:cstheme="majorBidi"/>
                <w:sz w:val="24"/>
                <w:szCs w:val="24"/>
              </w:rPr>
              <w:t>Final Exam</w:t>
            </w:r>
          </w:p>
        </w:tc>
        <w:tc>
          <w:tcPr>
            <w:tcW w:w="4271" w:type="dxa"/>
            <w:gridSpan w:val="2"/>
            <w:vAlign w:val="center"/>
          </w:tcPr>
          <w:p w14:paraId="1E9F14D3" w14:textId="506E4A32" w:rsidR="00236010" w:rsidRPr="00AC779C" w:rsidRDefault="009A1037" w:rsidP="00236010">
            <w:pPr>
              <w:bidi w:val="0"/>
              <w:jc w:val="center"/>
              <w:rPr>
                <w:rFonts w:asciiTheme="majorBidi" w:hAnsiTheme="majorBidi" w:cstheme="majorBidi"/>
                <w:sz w:val="24"/>
                <w:szCs w:val="24"/>
              </w:rPr>
            </w:pPr>
            <w:r>
              <w:rPr>
                <w:rFonts w:asciiTheme="majorBidi" w:hAnsiTheme="majorBidi" w:cstheme="majorBidi"/>
                <w:sz w:val="24"/>
                <w:szCs w:val="24"/>
              </w:rPr>
              <w:t>6</w:t>
            </w:r>
            <w:r w:rsidR="00236010" w:rsidRPr="00AC779C">
              <w:rPr>
                <w:rFonts w:asciiTheme="majorBidi" w:hAnsiTheme="majorBidi" w:cstheme="majorBidi"/>
                <w:sz w:val="24"/>
                <w:szCs w:val="24"/>
              </w:rPr>
              <w:t>0</w:t>
            </w:r>
          </w:p>
        </w:tc>
      </w:tr>
      <w:tr w:rsidR="00236010" w:rsidRPr="00AC779C" w14:paraId="7F7DF4D0" w14:textId="77777777" w:rsidTr="00C1515A">
        <w:trPr>
          <w:trHeight w:val="363"/>
        </w:trPr>
        <w:tc>
          <w:tcPr>
            <w:tcW w:w="5529" w:type="dxa"/>
            <w:gridSpan w:val="5"/>
            <w:shd w:val="clear" w:color="auto" w:fill="F2F2F2" w:themeFill="background1" w:themeFillShade="F2"/>
            <w:vAlign w:val="center"/>
          </w:tcPr>
          <w:p w14:paraId="3641D387" w14:textId="1B621474" w:rsidR="00236010" w:rsidRPr="009A1037" w:rsidRDefault="00236010" w:rsidP="00236010">
            <w:pPr>
              <w:bidi w:val="0"/>
              <w:jc w:val="center"/>
              <w:rPr>
                <w:rFonts w:asciiTheme="majorBidi" w:hAnsiTheme="majorBidi" w:cstheme="majorBidi"/>
                <w:b/>
                <w:bCs/>
                <w:sz w:val="24"/>
                <w:szCs w:val="24"/>
              </w:rPr>
            </w:pPr>
            <w:r w:rsidRPr="009A1037">
              <w:rPr>
                <w:rFonts w:asciiTheme="majorBidi" w:hAnsiTheme="majorBidi" w:cstheme="majorBidi"/>
                <w:b/>
                <w:bCs/>
                <w:sz w:val="24"/>
                <w:szCs w:val="24"/>
              </w:rPr>
              <w:t>Total</w:t>
            </w:r>
          </w:p>
        </w:tc>
        <w:tc>
          <w:tcPr>
            <w:tcW w:w="4271" w:type="dxa"/>
            <w:gridSpan w:val="2"/>
            <w:shd w:val="clear" w:color="auto" w:fill="F2F2F2" w:themeFill="background1" w:themeFillShade="F2"/>
            <w:vAlign w:val="center"/>
          </w:tcPr>
          <w:p w14:paraId="165CC1A8" w14:textId="72C88AFC" w:rsidR="00236010" w:rsidRPr="00236010" w:rsidRDefault="007319D1" w:rsidP="00236010">
            <w:pPr>
              <w:bidi w:val="0"/>
              <w:jc w:val="center"/>
              <w:rPr>
                <w:rFonts w:asciiTheme="majorBidi" w:hAnsiTheme="majorBidi" w:cstheme="majorBidi"/>
                <w:b/>
                <w:bCs/>
                <w:sz w:val="24"/>
                <w:szCs w:val="24"/>
              </w:rPr>
            </w:pPr>
            <w:r>
              <w:rPr>
                <w:rFonts w:asciiTheme="majorBidi" w:hAnsiTheme="majorBidi" w:cstheme="majorBidi"/>
                <w:b/>
                <w:bCs/>
                <w:sz w:val="24"/>
                <w:szCs w:val="24"/>
              </w:rPr>
              <w:t>100</w:t>
            </w:r>
          </w:p>
        </w:tc>
      </w:tr>
    </w:tbl>
    <w:p w14:paraId="639B261A" w14:textId="3F616F6E" w:rsidR="001027B5" w:rsidRDefault="00E73B7C" w:rsidP="00E73B7C">
      <w:pPr>
        <w:tabs>
          <w:tab w:val="left" w:pos="8500"/>
        </w:tabs>
        <w:rPr>
          <w:rtl/>
        </w:rPr>
      </w:pPr>
      <w:r>
        <w:rPr>
          <w:rtl/>
          <w:lang w:bidi="ar-YE"/>
        </w:rPr>
        <w:tab/>
      </w:r>
    </w:p>
    <w:p w14:paraId="72A0ADAC" w14:textId="19338A56" w:rsidR="00074FFF" w:rsidRPr="00074FFF" w:rsidRDefault="00074FFF" w:rsidP="00074FFF">
      <w:pPr>
        <w:tabs>
          <w:tab w:val="left" w:pos="7519"/>
        </w:tabs>
        <w:rPr>
          <w:rtl/>
        </w:rPr>
      </w:pPr>
      <w:r>
        <w:rPr>
          <w:rtl/>
        </w:rPr>
        <w:tab/>
      </w:r>
    </w:p>
    <w:sectPr w:rsidR="00074FFF" w:rsidRPr="00074FFF" w:rsidSect="00406380">
      <w:headerReference w:type="default" r:id="rId7"/>
      <w:footerReference w:type="default" r:id="rId8"/>
      <w:pgSz w:w="11906" w:h="16838"/>
      <w:pgMar w:top="1985" w:right="1274" w:bottom="1170" w:left="1276"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76F2F" w14:textId="77777777" w:rsidR="005077AA" w:rsidRDefault="005077AA" w:rsidP="002962A2">
      <w:pPr>
        <w:spacing w:after="0" w:line="240" w:lineRule="auto"/>
      </w:pPr>
      <w:r>
        <w:separator/>
      </w:r>
    </w:p>
  </w:endnote>
  <w:endnote w:type="continuationSeparator" w:id="0">
    <w:p w14:paraId="102E9B5B" w14:textId="77777777" w:rsidR="005077AA" w:rsidRDefault="005077AA"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CAC9" w14:textId="77777777" w:rsidR="007344B4" w:rsidRPr="007344B4" w:rsidRDefault="007344B4" w:rsidP="0006124D">
    <w:pPr>
      <w:pStyle w:val="Footer"/>
      <w:rPr>
        <w:sz w:val="24"/>
        <w:szCs w:val="24"/>
        <w:rtl/>
      </w:rPr>
    </w:pPr>
  </w:p>
  <w:p w14:paraId="6C8F1D80" w14:textId="6D5EC4B2" w:rsidR="003B5897" w:rsidRPr="007344B4" w:rsidRDefault="007344B4" w:rsidP="007344B4">
    <w:pPr>
      <w:pStyle w:val="Footer"/>
      <w:jc w:val="center"/>
      <w:rPr>
        <w:rFonts w:ascii="Times New Roman" w:hAnsi="Times New Roman" w:cs="Times New Roman"/>
        <w:sz w:val="24"/>
        <w:szCs w:val="24"/>
        <w:rtl/>
      </w:rPr>
    </w:pPr>
    <w:r w:rsidRPr="007344B4">
      <w:rPr>
        <w:rFonts w:ascii="Times New Roman" w:hAnsi="Times New Roman" w:cs="Times New Roman"/>
        <w:sz w:val="24"/>
        <w:szCs w:val="24"/>
      </w:rPr>
      <w:t xml:space="preserve">Page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PAGE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1</w:t>
    </w:r>
    <w:r w:rsidRPr="007344B4">
      <w:rPr>
        <w:rFonts w:ascii="Times New Roman" w:hAnsi="Times New Roman" w:cs="Times New Roman"/>
        <w:b/>
        <w:bCs/>
        <w:sz w:val="24"/>
        <w:szCs w:val="24"/>
      </w:rPr>
      <w:fldChar w:fldCharType="end"/>
    </w:r>
    <w:r w:rsidRPr="007344B4">
      <w:rPr>
        <w:rFonts w:ascii="Times New Roman" w:hAnsi="Times New Roman" w:cs="Times New Roman"/>
        <w:sz w:val="24"/>
        <w:szCs w:val="24"/>
      </w:rPr>
      <w:t xml:space="preserve"> of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NUMPAGES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4</w:t>
    </w:r>
    <w:r w:rsidRPr="007344B4">
      <w:rPr>
        <w:rFonts w:ascii="Times New Roman" w:hAnsi="Times New Roman"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B446E" w14:textId="77777777" w:rsidR="005077AA" w:rsidRDefault="005077AA" w:rsidP="002962A2">
      <w:pPr>
        <w:spacing w:after="0" w:line="240" w:lineRule="auto"/>
      </w:pPr>
      <w:r>
        <w:separator/>
      </w:r>
    </w:p>
  </w:footnote>
  <w:footnote w:type="continuationSeparator" w:id="0">
    <w:p w14:paraId="4EEA643E" w14:textId="77777777" w:rsidR="005077AA" w:rsidRDefault="005077AA"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C68C" w14:textId="2286310F" w:rsidR="00C01A67" w:rsidRDefault="00021806" w:rsidP="00C01A67">
    <w:pPr>
      <w:pStyle w:val="Header"/>
    </w:pPr>
    <w:r>
      <w:rPr>
        <w:noProof/>
        <w:rtl/>
        <w:lang w:val="ar-SA"/>
      </w:rPr>
      <mc:AlternateContent>
        <mc:Choice Requires="wps">
          <w:drawing>
            <wp:anchor distT="0" distB="0" distL="114300" distR="114300" simplePos="0" relativeHeight="251662336" behindDoc="0" locked="0" layoutInCell="1" allowOverlap="1" wp14:anchorId="3091A0AB" wp14:editId="72B1FF8E">
              <wp:simplePos x="0" y="0"/>
              <wp:positionH relativeFrom="page">
                <wp:posOffset>397565</wp:posOffset>
              </wp:positionH>
              <wp:positionV relativeFrom="paragraph">
                <wp:posOffset>-266700</wp:posOffset>
              </wp:positionV>
              <wp:extent cx="2767054" cy="978010"/>
              <wp:effectExtent l="0" t="0" r="0" b="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054" cy="97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400B3" w14:textId="770E10FD" w:rsidR="00837016" w:rsidRPr="00524674" w:rsidRDefault="00524674" w:rsidP="00406380">
                          <w:pPr>
                            <w:pStyle w:val="BodyText"/>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BodyText"/>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BodyText"/>
                            <w:bidi w:val="0"/>
                            <w:spacing w:line="276" w:lineRule="auto"/>
                            <w:jc w:val="center"/>
                            <w:rPr>
                              <w:rFonts w:cs="Times New Roman"/>
                              <w:b/>
                              <w:bCs/>
                              <w:iCs/>
                              <w:sz w:val="24"/>
                              <w:szCs w:val="24"/>
                              <w:lang w:bidi="ar-YE"/>
                            </w:rPr>
                          </w:pPr>
                          <w:bookmarkStart w:id="0" w:name="_Hlk189600082"/>
                          <w:bookmarkStart w:id="1" w:name="_Hlk189600083"/>
                          <w:r>
                            <w:rPr>
                              <w:rFonts w:cs="Times New Roman"/>
                              <w:b/>
                              <w:bCs/>
                              <w:iCs/>
                              <w:sz w:val="24"/>
                              <w:szCs w:val="24"/>
                              <w:lang w:bidi="ar-YE"/>
                            </w:rPr>
                            <w:t xml:space="preserve">Faculty of </w:t>
                          </w:r>
                          <w:bookmarkEnd w:id="0"/>
                          <w:bookmarkEnd w:id="1"/>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BodyText"/>
                            <w:bidi w:val="0"/>
                            <w:spacing w:line="276" w:lineRule="auto"/>
                            <w:jc w:val="center"/>
                            <w:rPr>
                              <w:rFonts w:cs="Times New Roman"/>
                              <w:b/>
                              <w:bCs/>
                              <w:iCs/>
                              <w:sz w:val="24"/>
                              <w:szCs w:val="24"/>
                              <w:lang w:bidi="ar-Y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1A0AB" id="_x0000_t202" coordsize="21600,21600" o:spt="202" path="m,l,21600r21600,l21600,xe">
              <v:stroke joinstyle="miter"/>
              <v:path gradientshapeok="t" o:connecttype="rect"/>
            </v:shapetype>
            <v:shape id="مربع نص 15" o:spid="_x0000_s1026" type="#_x0000_t202" style="position:absolute;left:0;text-align:left;margin-left:31.3pt;margin-top:-21pt;width:217.9pt;height:7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" filled="f" stroked="f">
              <v:textbox>
                <w:txbxContent>
                  <w:p w14:paraId="4F0400B3" w14:textId="770E10FD" w:rsidR="00837016" w:rsidRPr="00524674" w:rsidRDefault="00524674" w:rsidP="00406380">
                    <w:pPr>
                      <w:pStyle w:val="BodyText"/>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BodyText"/>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BodyText"/>
                      <w:bidi w:val="0"/>
                      <w:spacing w:line="276" w:lineRule="auto"/>
                      <w:jc w:val="center"/>
                      <w:rPr>
                        <w:rFonts w:cs="Times New Roman"/>
                        <w:b/>
                        <w:bCs/>
                        <w:iCs/>
                        <w:sz w:val="24"/>
                        <w:szCs w:val="24"/>
                        <w:lang w:bidi="ar-YE"/>
                      </w:rPr>
                    </w:pPr>
                    <w:bookmarkStart w:id="2" w:name="_Hlk189600082"/>
                    <w:bookmarkStart w:id="3" w:name="_Hlk189600083"/>
                    <w:r>
                      <w:rPr>
                        <w:rFonts w:cs="Times New Roman"/>
                        <w:b/>
                        <w:bCs/>
                        <w:iCs/>
                        <w:sz w:val="24"/>
                        <w:szCs w:val="24"/>
                        <w:lang w:bidi="ar-YE"/>
                      </w:rPr>
                      <w:t xml:space="preserve">Faculty of </w:t>
                    </w:r>
                    <w:bookmarkEnd w:id="2"/>
                    <w:bookmarkEnd w:id="3"/>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BodyText"/>
                      <w:bidi w:val="0"/>
                      <w:spacing w:line="276" w:lineRule="auto"/>
                      <w:jc w:val="center"/>
                      <w:rPr>
                        <w:rFonts w:cs="Times New Roman"/>
                        <w:b/>
                        <w:bCs/>
                        <w:iCs/>
                        <w:sz w:val="24"/>
                        <w:szCs w:val="24"/>
                        <w:lang w:bidi="ar-YE"/>
                      </w:rPr>
                    </w:pPr>
                  </w:p>
                </w:txbxContent>
              </v:textbox>
              <w10:wrap anchorx="page"/>
            </v:shape>
          </w:pict>
        </mc:Fallback>
      </mc:AlternateContent>
    </w:r>
    <w:r w:rsidR="00236010">
      <w:rPr>
        <w:noProof/>
      </w:rPr>
      <w:drawing>
        <wp:anchor distT="0" distB="0" distL="114300" distR="114300" simplePos="0" relativeHeight="251661312" behindDoc="0" locked="0" layoutInCell="1" allowOverlap="1" wp14:anchorId="5E7DE1AD" wp14:editId="3A904A34">
          <wp:simplePos x="0" y="0"/>
          <wp:positionH relativeFrom="margin">
            <wp:posOffset>3952240</wp:posOffset>
          </wp:positionH>
          <wp:positionV relativeFrom="paragraph">
            <wp:posOffset>-87630</wp:posOffset>
          </wp:positionV>
          <wp:extent cx="2265045" cy="581025"/>
          <wp:effectExtent l="0" t="0" r="1905" b="9525"/>
          <wp:wrapNone/>
          <wp:docPr id="10344828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7016">
      <w:rPr>
        <w:rFonts w:hint="cs"/>
        <w:rtl/>
      </w:rPr>
      <w:t>ر</w:t>
    </w:r>
  </w:p>
  <w:p w14:paraId="46676E9C" w14:textId="338CE3D4" w:rsidR="00C01A67" w:rsidRDefault="00C01A67" w:rsidP="00C01A67">
    <w:pPr>
      <w:pStyle w:val="Header"/>
      <w:tabs>
        <w:tab w:val="clear" w:pos="4680"/>
        <w:tab w:val="clear" w:pos="9360"/>
        <w:tab w:val="left" w:pos="2665"/>
      </w:tabs>
    </w:pPr>
    <w:r>
      <w:rPr>
        <w:rtl/>
      </w:rPr>
      <w:tab/>
    </w:r>
  </w:p>
  <w:p w14:paraId="028AD11B" w14:textId="4554ED9E" w:rsidR="00C01A67" w:rsidRDefault="00183336">
    <w:pPr>
      <w:pStyle w:val="Header"/>
    </w:pPr>
    <w:r>
      <w:rPr>
        <w:noProof/>
      </w:rPr>
      <mc:AlternateContent>
        <mc:Choice Requires="wps">
          <w:drawing>
            <wp:anchor distT="0" distB="0" distL="114300" distR="114300" simplePos="0" relativeHeight="251660288" behindDoc="0" locked="0" layoutInCell="1" allowOverlap="1" wp14:anchorId="3DACCDE5" wp14:editId="3537163B">
              <wp:simplePos x="0" y="0"/>
              <wp:positionH relativeFrom="margin">
                <wp:posOffset>-321310</wp:posOffset>
              </wp:positionH>
              <wp:positionV relativeFrom="paragraph">
                <wp:posOffset>347345</wp:posOffset>
              </wp:positionV>
              <wp:extent cx="65836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F7ED35F" id="Straight Connector 8"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3pt,27.35pt" to="493.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" strokeweight="1.5pt">
              <v:stroke joinstyle="miter"/>
              <v:shadow color="black" opacity="26213f" origin=",-.5" offset="0,3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0B60"/>
    <w:multiLevelType w:val="hybridMultilevel"/>
    <w:tmpl w:val="2EDC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A118C"/>
    <w:multiLevelType w:val="hybridMultilevel"/>
    <w:tmpl w:val="A34C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F2BBC"/>
    <w:multiLevelType w:val="hybridMultilevel"/>
    <w:tmpl w:val="E9DAE0E2"/>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9E0D5C"/>
    <w:multiLevelType w:val="hybridMultilevel"/>
    <w:tmpl w:val="46302282"/>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0C0E56"/>
    <w:multiLevelType w:val="hybridMultilevel"/>
    <w:tmpl w:val="68969B18"/>
    <w:lvl w:ilvl="0" w:tplc="A8DC7A6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0782A"/>
    <w:rsid w:val="00021806"/>
    <w:rsid w:val="0006124D"/>
    <w:rsid w:val="00070C14"/>
    <w:rsid w:val="00074FFF"/>
    <w:rsid w:val="000F4895"/>
    <w:rsid w:val="001027B5"/>
    <w:rsid w:val="00162984"/>
    <w:rsid w:val="0017503F"/>
    <w:rsid w:val="00183336"/>
    <w:rsid w:val="001C2646"/>
    <w:rsid w:val="001E2E02"/>
    <w:rsid w:val="00205D7B"/>
    <w:rsid w:val="00236010"/>
    <w:rsid w:val="002400BC"/>
    <w:rsid w:val="00270E14"/>
    <w:rsid w:val="002962A2"/>
    <w:rsid w:val="003279E1"/>
    <w:rsid w:val="00351A4C"/>
    <w:rsid w:val="003B5897"/>
    <w:rsid w:val="003C10A4"/>
    <w:rsid w:val="003E7EDA"/>
    <w:rsid w:val="003F04A2"/>
    <w:rsid w:val="00406380"/>
    <w:rsid w:val="00411AC7"/>
    <w:rsid w:val="004131A7"/>
    <w:rsid w:val="00424C61"/>
    <w:rsid w:val="00441B5E"/>
    <w:rsid w:val="00487094"/>
    <w:rsid w:val="004B254E"/>
    <w:rsid w:val="005077AA"/>
    <w:rsid w:val="00524674"/>
    <w:rsid w:val="00555339"/>
    <w:rsid w:val="005674A4"/>
    <w:rsid w:val="00573612"/>
    <w:rsid w:val="00583910"/>
    <w:rsid w:val="00596D23"/>
    <w:rsid w:val="005E65E8"/>
    <w:rsid w:val="00604EFE"/>
    <w:rsid w:val="00634BAC"/>
    <w:rsid w:val="006B65DF"/>
    <w:rsid w:val="006D784E"/>
    <w:rsid w:val="006F46B8"/>
    <w:rsid w:val="007319D1"/>
    <w:rsid w:val="007344B4"/>
    <w:rsid w:val="0075075D"/>
    <w:rsid w:val="007642CA"/>
    <w:rsid w:val="00775036"/>
    <w:rsid w:val="00795D0F"/>
    <w:rsid w:val="007D52F5"/>
    <w:rsid w:val="008342DC"/>
    <w:rsid w:val="00837016"/>
    <w:rsid w:val="00882B56"/>
    <w:rsid w:val="00887A70"/>
    <w:rsid w:val="008D4001"/>
    <w:rsid w:val="00931127"/>
    <w:rsid w:val="00935374"/>
    <w:rsid w:val="009A1037"/>
    <w:rsid w:val="009C2BD0"/>
    <w:rsid w:val="009F0726"/>
    <w:rsid w:val="00A26B80"/>
    <w:rsid w:val="00A50E01"/>
    <w:rsid w:val="00A93023"/>
    <w:rsid w:val="00A9549E"/>
    <w:rsid w:val="00AC779C"/>
    <w:rsid w:val="00AF64CB"/>
    <w:rsid w:val="00B04037"/>
    <w:rsid w:val="00B27EC6"/>
    <w:rsid w:val="00B43A99"/>
    <w:rsid w:val="00B62F6E"/>
    <w:rsid w:val="00B64CAF"/>
    <w:rsid w:val="00B94CB5"/>
    <w:rsid w:val="00BB47C4"/>
    <w:rsid w:val="00BE335E"/>
    <w:rsid w:val="00C01A67"/>
    <w:rsid w:val="00C03E00"/>
    <w:rsid w:val="00C1515A"/>
    <w:rsid w:val="00C27542"/>
    <w:rsid w:val="00C704BD"/>
    <w:rsid w:val="00C9212D"/>
    <w:rsid w:val="00CE4A32"/>
    <w:rsid w:val="00CF2539"/>
    <w:rsid w:val="00CF270D"/>
    <w:rsid w:val="00CF6446"/>
    <w:rsid w:val="00D62731"/>
    <w:rsid w:val="00D903AF"/>
    <w:rsid w:val="00D91C54"/>
    <w:rsid w:val="00DC7B5E"/>
    <w:rsid w:val="00DD2265"/>
    <w:rsid w:val="00E73B7C"/>
    <w:rsid w:val="00E96E75"/>
    <w:rsid w:val="00EE7509"/>
    <w:rsid w:val="00F05740"/>
    <w:rsid w:val="00F32246"/>
    <w:rsid w:val="00F409BB"/>
    <w:rsid w:val="00F57AB1"/>
    <w:rsid w:val="00F718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2A2"/>
  </w:style>
  <w:style w:type="paragraph" w:styleId="Footer">
    <w:name w:val="footer"/>
    <w:basedOn w:val="Normal"/>
    <w:link w:val="FooterChar"/>
    <w:uiPriority w:val="99"/>
    <w:unhideWhenUsed/>
    <w:rsid w:val="00296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2A2"/>
  </w:style>
  <w:style w:type="paragraph" w:styleId="BodyText">
    <w:name w:val="Body Text"/>
    <w:basedOn w:val="Normal"/>
    <w:link w:val="BodyTextChar"/>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BodyTextChar">
    <w:name w:val="Body Text Char"/>
    <w:basedOn w:val="DefaultParagraphFont"/>
    <w:link w:val="BodyText"/>
    <w:rsid w:val="00C01A67"/>
    <w:rPr>
      <w:rFonts w:ascii="Times New Roman" w:eastAsia="Times New Roman" w:hAnsi="Times New Roman" w:cs="Simplified Arabic"/>
      <w:noProof/>
      <w:kern w:val="0"/>
      <w:sz w:val="28"/>
      <w:szCs w:val="28"/>
      <w:lang w:eastAsia="ar-SA"/>
      <w14:ligatures w14:val="none"/>
    </w:rPr>
  </w:style>
  <w:style w:type="paragraph" w:styleId="ListParagraph">
    <w:name w:val="List Paragraph"/>
    <w:basedOn w:val="Normal"/>
    <w:uiPriority w:val="34"/>
    <w:qFormat/>
    <w:rsid w:val="00183336"/>
    <w:pPr>
      <w:ind w:left="720"/>
      <w:contextualSpacing/>
    </w:pPr>
  </w:style>
  <w:style w:type="character" w:styleId="Strong">
    <w:name w:val="Strong"/>
    <w:basedOn w:val="DefaultParagraphFont"/>
    <w:uiPriority w:val="22"/>
    <w:qFormat/>
    <w:rsid w:val="0000782A"/>
    <w:rPr>
      <w:b/>
      <w:bCs/>
    </w:rPr>
  </w:style>
  <w:style w:type="character" w:styleId="Emphasis">
    <w:name w:val="Emphasis"/>
    <w:basedOn w:val="DefaultParagraphFont"/>
    <w:uiPriority w:val="20"/>
    <w:qFormat/>
    <w:rsid w:val="000078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8575">
      <w:bodyDiv w:val="1"/>
      <w:marLeft w:val="0"/>
      <w:marRight w:val="0"/>
      <w:marTop w:val="0"/>
      <w:marBottom w:val="0"/>
      <w:divBdr>
        <w:top w:val="none" w:sz="0" w:space="0" w:color="auto"/>
        <w:left w:val="none" w:sz="0" w:space="0" w:color="auto"/>
        <w:bottom w:val="none" w:sz="0" w:space="0" w:color="auto"/>
        <w:right w:val="none" w:sz="0" w:space="0" w:color="auto"/>
      </w:divBdr>
    </w:div>
    <w:div w:id="311250659">
      <w:bodyDiv w:val="1"/>
      <w:marLeft w:val="0"/>
      <w:marRight w:val="0"/>
      <w:marTop w:val="0"/>
      <w:marBottom w:val="0"/>
      <w:divBdr>
        <w:top w:val="none" w:sz="0" w:space="0" w:color="auto"/>
        <w:left w:val="none" w:sz="0" w:space="0" w:color="auto"/>
        <w:bottom w:val="none" w:sz="0" w:space="0" w:color="auto"/>
        <w:right w:val="none" w:sz="0" w:space="0" w:color="auto"/>
      </w:divBdr>
    </w:div>
    <w:div w:id="459306023">
      <w:bodyDiv w:val="1"/>
      <w:marLeft w:val="0"/>
      <w:marRight w:val="0"/>
      <w:marTop w:val="0"/>
      <w:marBottom w:val="0"/>
      <w:divBdr>
        <w:top w:val="none" w:sz="0" w:space="0" w:color="auto"/>
        <w:left w:val="none" w:sz="0" w:space="0" w:color="auto"/>
        <w:bottom w:val="none" w:sz="0" w:space="0" w:color="auto"/>
        <w:right w:val="none" w:sz="0" w:space="0" w:color="auto"/>
      </w:divBdr>
    </w:div>
    <w:div w:id="1468624371">
      <w:bodyDiv w:val="1"/>
      <w:marLeft w:val="0"/>
      <w:marRight w:val="0"/>
      <w:marTop w:val="0"/>
      <w:marBottom w:val="0"/>
      <w:divBdr>
        <w:top w:val="none" w:sz="0" w:space="0" w:color="auto"/>
        <w:left w:val="none" w:sz="0" w:space="0" w:color="auto"/>
        <w:bottom w:val="none" w:sz="0" w:space="0" w:color="auto"/>
        <w:right w:val="none" w:sz="0" w:space="0" w:color="auto"/>
      </w:divBdr>
    </w:div>
    <w:div w:id="1836258555">
      <w:bodyDiv w:val="1"/>
      <w:marLeft w:val="0"/>
      <w:marRight w:val="0"/>
      <w:marTop w:val="0"/>
      <w:marBottom w:val="0"/>
      <w:divBdr>
        <w:top w:val="none" w:sz="0" w:space="0" w:color="auto"/>
        <w:left w:val="none" w:sz="0" w:space="0" w:color="auto"/>
        <w:bottom w:val="none" w:sz="0" w:space="0" w:color="auto"/>
        <w:right w:val="none" w:sz="0" w:space="0" w:color="auto"/>
      </w:divBdr>
    </w:div>
    <w:div w:id="192062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324</Words>
  <Characters>1847</Characters>
  <Application>Microsoft Office Word</Application>
  <DocSecurity>0</DocSecurity>
  <Lines>15</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Hager Alagbari</cp:lastModifiedBy>
  <cp:revision>37</cp:revision>
  <dcterms:created xsi:type="dcterms:W3CDTF">2025-02-04T19:03:00Z</dcterms:created>
  <dcterms:modified xsi:type="dcterms:W3CDTF">2025-08-20T09:02:00Z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c88b90104744dd9a88737b40ff4da99eede91794e0b1d99ee93afac2f0215a81</vt:lpwstr>
  </property>
</Properties>
</file>