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355"/>
        <w:gridCol w:w="90"/>
        <w:gridCol w:w="125"/>
        <w:gridCol w:w="1268"/>
        <w:gridCol w:w="3424"/>
        <w:gridCol w:w="267"/>
        <w:gridCol w:w="1951"/>
        <w:gridCol w:w="2320"/>
      </w:tblGrid>
      <w:tr w:rsidR="00DD2265" w:rsidRPr="001F2049" w14:paraId="00BF41BD" w14:textId="77777777" w:rsidTr="00C1515A">
        <w:trPr>
          <w:trHeight w:val="432"/>
        </w:trPr>
        <w:tc>
          <w:tcPr>
            <w:tcW w:w="1838" w:type="dxa"/>
            <w:gridSpan w:val="4"/>
            <w:shd w:val="clear" w:color="auto" w:fill="DEEAF6" w:themeFill="accent5" w:themeFillTint="33"/>
            <w:vAlign w:val="center"/>
          </w:tcPr>
          <w:p w14:paraId="067A610B" w14:textId="3ED0E3D6" w:rsidR="00DD2265" w:rsidRPr="001F2049" w:rsidRDefault="00DD2265" w:rsidP="00DD2265">
            <w:pPr>
              <w:bidi w:val="0"/>
              <w:rPr>
                <w:rFonts w:asciiTheme="majorBidi" w:hAnsiTheme="majorBidi" w:cstheme="majorBidi"/>
                <w:sz w:val="24"/>
                <w:szCs w:val="24"/>
                <w:rtl/>
              </w:rPr>
            </w:pPr>
            <w:r w:rsidRPr="001F2049">
              <w:rPr>
                <w:rFonts w:asciiTheme="majorBidi" w:hAnsiTheme="majorBidi" w:cstheme="majorBidi"/>
                <w:b/>
                <w:bCs/>
                <w:sz w:val="24"/>
                <w:szCs w:val="24"/>
                <w:lang w:bidi="ar-YE"/>
              </w:rPr>
              <w:t>Course Title</w:t>
            </w:r>
          </w:p>
        </w:tc>
        <w:tc>
          <w:tcPr>
            <w:tcW w:w="3424" w:type="dxa"/>
            <w:shd w:val="clear" w:color="auto" w:fill="auto"/>
            <w:vAlign w:val="center"/>
          </w:tcPr>
          <w:p w14:paraId="1FE995A6" w14:textId="7E4E2F4A" w:rsidR="00DD2265" w:rsidRPr="001F2049" w:rsidRDefault="001F2049" w:rsidP="001F2049">
            <w:pPr>
              <w:bidi w:val="0"/>
              <w:jc w:val="center"/>
              <w:rPr>
                <w:rFonts w:asciiTheme="majorBidi" w:hAnsiTheme="majorBidi" w:cstheme="majorBidi"/>
                <w:sz w:val="24"/>
                <w:szCs w:val="24"/>
                <w:lang w:bidi="ar-YE"/>
              </w:rPr>
            </w:pPr>
            <w:r w:rsidRPr="001F2049">
              <w:rPr>
                <w:rFonts w:asciiTheme="majorBidi" w:hAnsiTheme="majorBidi" w:cstheme="majorBidi"/>
                <w:sz w:val="24"/>
                <w:szCs w:val="24"/>
                <w:lang w:bidi="ar-YE"/>
              </w:rPr>
              <w:t>Anatomy</w:t>
            </w:r>
          </w:p>
        </w:tc>
        <w:tc>
          <w:tcPr>
            <w:tcW w:w="2218" w:type="dxa"/>
            <w:gridSpan w:val="2"/>
            <w:shd w:val="clear" w:color="auto" w:fill="DEEAF6" w:themeFill="accent5" w:themeFillTint="33"/>
            <w:vAlign w:val="center"/>
          </w:tcPr>
          <w:p w14:paraId="5F1ED30D" w14:textId="14FA88E0" w:rsidR="00DD2265" w:rsidRPr="001F2049" w:rsidRDefault="00DD2265" w:rsidP="00DD2265">
            <w:pPr>
              <w:bidi w:val="0"/>
              <w:rPr>
                <w:rFonts w:asciiTheme="majorBidi" w:hAnsiTheme="majorBidi" w:cstheme="majorBidi"/>
                <w:sz w:val="24"/>
                <w:szCs w:val="24"/>
                <w:rtl/>
              </w:rPr>
            </w:pPr>
            <w:r w:rsidRPr="001F2049">
              <w:rPr>
                <w:rFonts w:asciiTheme="majorBidi" w:hAnsiTheme="majorBidi" w:cstheme="majorBidi"/>
                <w:b/>
                <w:bCs/>
                <w:sz w:val="24"/>
                <w:szCs w:val="24"/>
                <w:lang w:bidi="ar-YE"/>
              </w:rPr>
              <w:t>Course Code</w:t>
            </w:r>
          </w:p>
        </w:tc>
        <w:tc>
          <w:tcPr>
            <w:tcW w:w="2320" w:type="dxa"/>
            <w:shd w:val="clear" w:color="auto" w:fill="auto"/>
            <w:vAlign w:val="center"/>
          </w:tcPr>
          <w:p w14:paraId="3C937A15" w14:textId="3542FEFF" w:rsidR="00DD2265" w:rsidRPr="001F2049" w:rsidRDefault="001F2049" w:rsidP="001F2049">
            <w:pPr>
              <w:bidi w:val="0"/>
              <w:jc w:val="center"/>
              <w:rPr>
                <w:rFonts w:asciiTheme="majorBidi" w:hAnsiTheme="majorBidi" w:cstheme="majorBidi"/>
                <w:b/>
                <w:bCs/>
                <w:sz w:val="24"/>
                <w:szCs w:val="24"/>
                <w:lang w:bidi="ar-YE"/>
              </w:rPr>
            </w:pPr>
            <w:r w:rsidRPr="001F2049">
              <w:rPr>
                <w:rFonts w:asciiTheme="majorBidi" w:hAnsiTheme="majorBidi" w:cstheme="majorBidi"/>
                <w:b/>
                <w:bCs/>
                <w:sz w:val="24"/>
                <w:szCs w:val="24"/>
                <w:lang w:bidi="ar-YE"/>
              </w:rPr>
              <w:t>BHS130</w:t>
            </w:r>
          </w:p>
        </w:tc>
      </w:tr>
      <w:tr w:rsidR="00DD2265" w:rsidRPr="001F2049" w14:paraId="6A10E804" w14:textId="77777777" w:rsidTr="00C1515A">
        <w:trPr>
          <w:trHeight w:val="432"/>
        </w:trPr>
        <w:tc>
          <w:tcPr>
            <w:tcW w:w="1838" w:type="dxa"/>
            <w:gridSpan w:val="4"/>
            <w:shd w:val="clear" w:color="auto" w:fill="DEEAF6" w:themeFill="accent5" w:themeFillTint="33"/>
            <w:vAlign w:val="center"/>
          </w:tcPr>
          <w:p w14:paraId="4449956D" w14:textId="6EC15158" w:rsidR="00DD2265" w:rsidRPr="001F2049" w:rsidRDefault="00DD2265" w:rsidP="00DD2265">
            <w:pPr>
              <w:bidi w:val="0"/>
              <w:rPr>
                <w:rFonts w:asciiTheme="majorBidi" w:hAnsiTheme="majorBidi" w:cstheme="majorBidi"/>
                <w:sz w:val="24"/>
                <w:szCs w:val="24"/>
                <w:rtl/>
              </w:rPr>
            </w:pPr>
            <w:r w:rsidRPr="001F2049">
              <w:rPr>
                <w:rFonts w:asciiTheme="majorBidi" w:hAnsiTheme="majorBidi" w:cstheme="majorBidi"/>
                <w:b/>
                <w:bCs/>
                <w:sz w:val="24"/>
                <w:szCs w:val="24"/>
              </w:rPr>
              <w:t>Program</w:t>
            </w:r>
          </w:p>
        </w:tc>
        <w:tc>
          <w:tcPr>
            <w:tcW w:w="3424" w:type="dxa"/>
            <w:shd w:val="clear" w:color="auto" w:fill="auto"/>
            <w:vAlign w:val="center"/>
          </w:tcPr>
          <w:p w14:paraId="55F63F0E" w14:textId="2190A0D7" w:rsidR="00DD2265" w:rsidRPr="001F2049" w:rsidRDefault="00C1515A" w:rsidP="001F2049">
            <w:pPr>
              <w:bidi w:val="0"/>
              <w:jc w:val="center"/>
              <w:rPr>
                <w:rFonts w:asciiTheme="majorBidi" w:hAnsiTheme="majorBidi" w:cstheme="majorBidi"/>
                <w:sz w:val="24"/>
                <w:szCs w:val="24"/>
                <w:lang w:bidi="ar-YE"/>
              </w:rPr>
            </w:pPr>
            <w:r w:rsidRPr="001F2049">
              <w:rPr>
                <w:rFonts w:asciiTheme="majorBidi" w:hAnsiTheme="majorBidi" w:cstheme="majorBidi"/>
                <w:sz w:val="24"/>
                <w:szCs w:val="24"/>
                <w:lang w:bidi="ar-YE"/>
              </w:rPr>
              <w:t>Therapeutic nutrition and dietetic</w:t>
            </w:r>
          </w:p>
        </w:tc>
        <w:tc>
          <w:tcPr>
            <w:tcW w:w="2218" w:type="dxa"/>
            <w:gridSpan w:val="2"/>
            <w:shd w:val="clear" w:color="auto" w:fill="DEEAF6" w:themeFill="accent5" w:themeFillTint="33"/>
            <w:vAlign w:val="center"/>
          </w:tcPr>
          <w:p w14:paraId="62DDD3D3" w14:textId="430DF7E4" w:rsidR="00DD2265" w:rsidRPr="001F2049" w:rsidRDefault="00DD2265" w:rsidP="00DD2265">
            <w:pPr>
              <w:bidi w:val="0"/>
              <w:rPr>
                <w:rFonts w:asciiTheme="majorBidi" w:hAnsiTheme="majorBidi" w:cstheme="majorBidi"/>
                <w:sz w:val="24"/>
                <w:szCs w:val="24"/>
                <w:rtl/>
              </w:rPr>
            </w:pPr>
            <w:r w:rsidRPr="001F2049">
              <w:rPr>
                <w:rFonts w:asciiTheme="majorBidi" w:hAnsiTheme="majorBidi" w:cstheme="majorBidi"/>
                <w:b/>
                <w:bCs/>
                <w:sz w:val="24"/>
                <w:szCs w:val="24"/>
                <w:lang w:bidi="ar-YE"/>
              </w:rPr>
              <w:t>Level</w:t>
            </w:r>
          </w:p>
        </w:tc>
        <w:tc>
          <w:tcPr>
            <w:tcW w:w="2320" w:type="dxa"/>
            <w:shd w:val="clear" w:color="auto" w:fill="auto"/>
            <w:vAlign w:val="center"/>
          </w:tcPr>
          <w:p w14:paraId="73143A63" w14:textId="34ACF383" w:rsidR="00DD2265" w:rsidRPr="001F2049" w:rsidRDefault="007D52F5" w:rsidP="001F2049">
            <w:pPr>
              <w:bidi w:val="0"/>
              <w:jc w:val="center"/>
              <w:rPr>
                <w:rFonts w:asciiTheme="majorBidi" w:hAnsiTheme="majorBidi" w:cstheme="majorBidi"/>
                <w:sz w:val="24"/>
                <w:szCs w:val="24"/>
              </w:rPr>
            </w:pPr>
            <w:r w:rsidRPr="001F2049">
              <w:rPr>
                <w:rFonts w:asciiTheme="majorBidi" w:hAnsiTheme="majorBidi" w:cstheme="majorBidi"/>
                <w:sz w:val="24"/>
                <w:szCs w:val="24"/>
              </w:rPr>
              <w:t>1</w:t>
            </w:r>
            <w:r w:rsidRPr="001F2049">
              <w:rPr>
                <w:rFonts w:asciiTheme="majorBidi" w:hAnsiTheme="majorBidi" w:cstheme="majorBidi"/>
                <w:sz w:val="24"/>
                <w:szCs w:val="24"/>
                <w:vertAlign w:val="superscript"/>
              </w:rPr>
              <w:t>st</w:t>
            </w:r>
            <w:r w:rsidR="005674A4" w:rsidRPr="001F2049">
              <w:rPr>
                <w:rFonts w:asciiTheme="majorBidi" w:hAnsiTheme="majorBidi" w:cstheme="majorBidi"/>
                <w:sz w:val="24"/>
                <w:szCs w:val="24"/>
                <w:vertAlign w:val="superscript"/>
              </w:rPr>
              <w:t xml:space="preserve"> </w:t>
            </w:r>
            <w:r w:rsidR="005674A4" w:rsidRPr="001F2049">
              <w:rPr>
                <w:rFonts w:asciiTheme="majorBidi" w:hAnsiTheme="majorBidi" w:cstheme="majorBidi"/>
                <w:sz w:val="24"/>
                <w:szCs w:val="24"/>
              </w:rPr>
              <w:t>level</w:t>
            </w:r>
          </w:p>
        </w:tc>
      </w:tr>
      <w:tr w:rsidR="00DD2265" w:rsidRPr="001F2049" w14:paraId="2790CA5F" w14:textId="77777777" w:rsidTr="00C1515A">
        <w:trPr>
          <w:trHeight w:val="432"/>
        </w:trPr>
        <w:tc>
          <w:tcPr>
            <w:tcW w:w="1838" w:type="dxa"/>
            <w:gridSpan w:val="4"/>
            <w:shd w:val="clear" w:color="auto" w:fill="DEEAF6" w:themeFill="accent5" w:themeFillTint="33"/>
            <w:vAlign w:val="center"/>
          </w:tcPr>
          <w:p w14:paraId="25A1CBA1" w14:textId="095A9D8D" w:rsidR="00DD2265" w:rsidRPr="001F2049" w:rsidRDefault="00DD2265" w:rsidP="00DD2265">
            <w:pPr>
              <w:bidi w:val="0"/>
              <w:rPr>
                <w:rFonts w:asciiTheme="majorBidi" w:hAnsiTheme="majorBidi" w:cstheme="majorBidi"/>
                <w:sz w:val="24"/>
                <w:szCs w:val="24"/>
                <w:rtl/>
              </w:rPr>
            </w:pPr>
            <w:r w:rsidRPr="001F2049">
              <w:rPr>
                <w:rFonts w:asciiTheme="majorBidi" w:hAnsiTheme="majorBidi" w:cstheme="majorBidi"/>
                <w:b/>
                <w:bCs/>
                <w:sz w:val="24"/>
                <w:szCs w:val="24"/>
                <w:lang w:bidi="ar-YE"/>
              </w:rPr>
              <w:t>Credit Hours</w:t>
            </w:r>
          </w:p>
        </w:tc>
        <w:tc>
          <w:tcPr>
            <w:tcW w:w="3424" w:type="dxa"/>
            <w:shd w:val="clear" w:color="auto" w:fill="auto"/>
            <w:vAlign w:val="center"/>
          </w:tcPr>
          <w:p w14:paraId="4B0DA1B9" w14:textId="18792A16" w:rsidR="00DD2265" w:rsidRPr="001F2049" w:rsidRDefault="001F2049" w:rsidP="001F2049">
            <w:pPr>
              <w:bidi w:val="0"/>
              <w:jc w:val="center"/>
              <w:rPr>
                <w:rFonts w:asciiTheme="majorBidi" w:hAnsiTheme="majorBidi" w:cstheme="majorBidi"/>
                <w:sz w:val="24"/>
                <w:szCs w:val="24"/>
                <w:rtl/>
              </w:rPr>
            </w:pPr>
            <w:r w:rsidRPr="001F2049">
              <w:rPr>
                <w:rFonts w:asciiTheme="majorBidi" w:hAnsiTheme="majorBidi" w:cstheme="majorBidi"/>
                <w:sz w:val="24"/>
                <w:szCs w:val="24"/>
              </w:rPr>
              <w:t>3</w:t>
            </w:r>
          </w:p>
        </w:tc>
        <w:tc>
          <w:tcPr>
            <w:tcW w:w="2218" w:type="dxa"/>
            <w:gridSpan w:val="2"/>
            <w:shd w:val="clear" w:color="auto" w:fill="DEEAF6" w:themeFill="accent5" w:themeFillTint="33"/>
            <w:vAlign w:val="center"/>
          </w:tcPr>
          <w:p w14:paraId="650225EC" w14:textId="09EBB029" w:rsidR="00DD2265" w:rsidRPr="001F2049" w:rsidRDefault="00DD2265" w:rsidP="00DD2265">
            <w:pPr>
              <w:bidi w:val="0"/>
              <w:rPr>
                <w:rFonts w:asciiTheme="majorBidi" w:hAnsiTheme="majorBidi" w:cstheme="majorBidi"/>
                <w:sz w:val="24"/>
                <w:szCs w:val="24"/>
                <w:rtl/>
              </w:rPr>
            </w:pPr>
            <w:r w:rsidRPr="001F2049">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7C1A10C4" w:rsidR="00DD2265" w:rsidRPr="001F2049" w:rsidRDefault="00DD2265" w:rsidP="001F2049">
            <w:pPr>
              <w:bidi w:val="0"/>
              <w:jc w:val="center"/>
              <w:rPr>
                <w:rFonts w:asciiTheme="majorBidi" w:hAnsiTheme="majorBidi" w:cstheme="majorBidi"/>
                <w:sz w:val="24"/>
                <w:szCs w:val="24"/>
                <w:lang w:bidi="ar-YE"/>
              </w:rPr>
            </w:pPr>
          </w:p>
        </w:tc>
      </w:tr>
      <w:tr w:rsidR="00DD2265" w:rsidRPr="001F2049" w14:paraId="4436D9FA" w14:textId="77777777" w:rsidTr="00DD2265">
        <w:trPr>
          <w:trHeight w:val="432"/>
        </w:trPr>
        <w:tc>
          <w:tcPr>
            <w:tcW w:w="9800" w:type="dxa"/>
            <w:gridSpan w:val="8"/>
            <w:shd w:val="clear" w:color="auto" w:fill="DEEAF6" w:themeFill="accent5" w:themeFillTint="33"/>
            <w:vAlign w:val="center"/>
          </w:tcPr>
          <w:p w14:paraId="7FFA6663" w14:textId="47E0FEF0" w:rsidR="00DD2265" w:rsidRPr="001F2049" w:rsidRDefault="00DD2265" w:rsidP="00DD2265">
            <w:pPr>
              <w:shd w:val="clear" w:color="auto" w:fill="DEEAF6" w:themeFill="accent5" w:themeFillTint="33"/>
              <w:bidi w:val="0"/>
              <w:rPr>
                <w:rFonts w:asciiTheme="majorBidi" w:hAnsiTheme="majorBidi" w:cstheme="majorBidi"/>
                <w:b/>
                <w:bCs/>
                <w:sz w:val="24"/>
                <w:szCs w:val="24"/>
                <w:rtl/>
                <w:lang w:bidi="ar-YE"/>
              </w:rPr>
            </w:pPr>
            <w:r w:rsidRPr="001F2049">
              <w:rPr>
                <w:rFonts w:asciiTheme="majorBidi" w:hAnsiTheme="majorBidi" w:cstheme="majorBidi"/>
                <w:b/>
                <w:bCs/>
                <w:sz w:val="24"/>
                <w:szCs w:val="24"/>
                <w:lang w:bidi="ar-YE"/>
              </w:rPr>
              <w:t>Course Description:</w:t>
            </w:r>
          </w:p>
        </w:tc>
      </w:tr>
      <w:tr w:rsidR="00DD2265" w:rsidRPr="001F2049" w14:paraId="6EE2C7E2" w14:textId="77777777" w:rsidTr="00DD2265">
        <w:trPr>
          <w:trHeight w:val="1322"/>
        </w:trPr>
        <w:tc>
          <w:tcPr>
            <w:tcW w:w="9800" w:type="dxa"/>
            <w:gridSpan w:val="8"/>
            <w:vAlign w:val="center"/>
          </w:tcPr>
          <w:p w14:paraId="4799B5DD" w14:textId="2B6B9830" w:rsidR="00DD2265" w:rsidRPr="001F2049" w:rsidRDefault="001F2049" w:rsidP="001F2049">
            <w:pPr>
              <w:bidi w:val="0"/>
              <w:jc w:val="both"/>
              <w:rPr>
                <w:rFonts w:asciiTheme="majorBidi" w:hAnsiTheme="majorBidi" w:cstheme="majorBidi"/>
                <w:sz w:val="24"/>
                <w:szCs w:val="24"/>
              </w:rPr>
            </w:pPr>
            <w:r w:rsidRPr="001F2049">
              <w:rPr>
                <w:rFonts w:asciiTheme="majorBidi" w:hAnsiTheme="majorBidi" w:cstheme="majorBidi"/>
                <w:sz w:val="24"/>
                <w:szCs w:val="24"/>
              </w:rPr>
              <w:t>Introduction to anatomy introduces basic concepts and anatomical terminology of the human body. It also describes the body systems, skeleton, muscles, joints, body cavities, skin, and fascia. Lectures, practical demonstrations, and other teaching strategies are used. The students will be evaluated through practical exam, written exam, and report.</w:t>
            </w:r>
          </w:p>
        </w:tc>
      </w:tr>
      <w:tr w:rsidR="00DD2265" w:rsidRPr="001F2049" w14:paraId="658E1E27" w14:textId="77777777" w:rsidTr="00DD2265">
        <w:trPr>
          <w:trHeight w:val="432"/>
        </w:trPr>
        <w:tc>
          <w:tcPr>
            <w:tcW w:w="9800" w:type="dxa"/>
            <w:gridSpan w:val="8"/>
            <w:shd w:val="clear" w:color="auto" w:fill="DEEAF6" w:themeFill="accent5" w:themeFillTint="33"/>
            <w:vAlign w:val="center"/>
          </w:tcPr>
          <w:p w14:paraId="384FB98D" w14:textId="2BCCA7E4" w:rsidR="00DD2265" w:rsidRPr="001F2049" w:rsidRDefault="00DD2265" w:rsidP="00DD2265">
            <w:pPr>
              <w:shd w:val="clear" w:color="auto" w:fill="DEEAF6" w:themeFill="accent5" w:themeFillTint="33"/>
              <w:bidi w:val="0"/>
              <w:rPr>
                <w:rFonts w:asciiTheme="majorBidi" w:hAnsiTheme="majorBidi" w:cstheme="majorBidi"/>
                <w:b/>
                <w:bCs/>
                <w:sz w:val="24"/>
                <w:szCs w:val="24"/>
                <w:rtl/>
                <w:lang w:bidi="ar-YE"/>
              </w:rPr>
            </w:pPr>
            <w:r w:rsidRPr="001F2049">
              <w:rPr>
                <w:rFonts w:asciiTheme="majorBidi" w:hAnsiTheme="majorBidi" w:cstheme="majorBidi"/>
                <w:b/>
                <w:bCs/>
                <w:sz w:val="24"/>
                <w:szCs w:val="24"/>
                <w:lang w:bidi="ar-YE"/>
              </w:rPr>
              <w:t>Topics Covered:</w:t>
            </w:r>
          </w:p>
        </w:tc>
      </w:tr>
      <w:tr w:rsidR="001F2049" w:rsidRPr="001F2049" w14:paraId="2978A4E8" w14:textId="77777777" w:rsidTr="001F2049">
        <w:trPr>
          <w:trHeight w:val="317"/>
        </w:trPr>
        <w:tc>
          <w:tcPr>
            <w:tcW w:w="445" w:type="dxa"/>
            <w:gridSpan w:val="2"/>
            <w:vAlign w:val="center"/>
          </w:tcPr>
          <w:p w14:paraId="0A585197" w14:textId="77777777" w:rsidR="001F2049" w:rsidRPr="001F2049" w:rsidRDefault="001F2049" w:rsidP="001F2049">
            <w:pPr>
              <w:pStyle w:val="ListParagraph"/>
              <w:numPr>
                <w:ilvl w:val="0"/>
                <w:numId w:val="4"/>
              </w:numPr>
              <w:bidi w:val="0"/>
              <w:ind w:left="360"/>
              <w:rPr>
                <w:rFonts w:asciiTheme="majorBidi" w:hAnsiTheme="majorBidi" w:cstheme="majorBidi"/>
                <w:sz w:val="24"/>
                <w:szCs w:val="24"/>
                <w:rtl/>
              </w:rPr>
            </w:pPr>
          </w:p>
        </w:tc>
        <w:tc>
          <w:tcPr>
            <w:tcW w:w="9355" w:type="dxa"/>
            <w:gridSpan w:val="6"/>
          </w:tcPr>
          <w:p w14:paraId="3D8EC717" w14:textId="27608B0A" w:rsidR="001F2049" w:rsidRPr="001F2049" w:rsidRDefault="001F2049" w:rsidP="001F2049">
            <w:pPr>
              <w:bidi w:val="0"/>
              <w:rPr>
                <w:rFonts w:asciiTheme="majorBidi" w:hAnsiTheme="majorBidi" w:cstheme="majorBidi"/>
                <w:sz w:val="24"/>
                <w:szCs w:val="24"/>
                <w:rtl/>
              </w:rPr>
            </w:pPr>
            <w:r w:rsidRPr="001F2049">
              <w:rPr>
                <w:rFonts w:asciiTheme="majorBidi" w:hAnsiTheme="majorBidi" w:cstheme="majorBidi"/>
                <w:sz w:val="24"/>
                <w:szCs w:val="24"/>
              </w:rPr>
              <w:t>General Anatomy</w:t>
            </w:r>
          </w:p>
        </w:tc>
      </w:tr>
      <w:tr w:rsidR="001F2049" w:rsidRPr="001F2049" w14:paraId="395CB839" w14:textId="77777777" w:rsidTr="001F2049">
        <w:trPr>
          <w:trHeight w:val="353"/>
        </w:trPr>
        <w:tc>
          <w:tcPr>
            <w:tcW w:w="445" w:type="dxa"/>
            <w:gridSpan w:val="2"/>
            <w:vAlign w:val="center"/>
          </w:tcPr>
          <w:p w14:paraId="6BD580C4" w14:textId="77777777" w:rsidR="001F2049" w:rsidRPr="001F2049" w:rsidRDefault="001F2049" w:rsidP="001F2049">
            <w:pPr>
              <w:pStyle w:val="ListParagraph"/>
              <w:numPr>
                <w:ilvl w:val="0"/>
                <w:numId w:val="4"/>
              </w:numPr>
              <w:bidi w:val="0"/>
              <w:ind w:left="360"/>
              <w:rPr>
                <w:rFonts w:asciiTheme="majorBidi" w:hAnsiTheme="majorBidi" w:cstheme="majorBidi"/>
                <w:sz w:val="24"/>
                <w:szCs w:val="24"/>
                <w:rtl/>
              </w:rPr>
            </w:pPr>
          </w:p>
        </w:tc>
        <w:tc>
          <w:tcPr>
            <w:tcW w:w="9355" w:type="dxa"/>
            <w:gridSpan w:val="6"/>
          </w:tcPr>
          <w:p w14:paraId="7CA74DB3" w14:textId="0172ACEC" w:rsidR="001F2049" w:rsidRPr="001F2049" w:rsidRDefault="001F2049" w:rsidP="001F2049">
            <w:pPr>
              <w:bidi w:val="0"/>
              <w:rPr>
                <w:rFonts w:asciiTheme="majorBidi" w:hAnsiTheme="majorBidi" w:cstheme="majorBidi"/>
                <w:sz w:val="24"/>
                <w:szCs w:val="24"/>
                <w:rtl/>
              </w:rPr>
            </w:pPr>
            <w:r w:rsidRPr="001F2049">
              <w:rPr>
                <w:rFonts w:asciiTheme="majorBidi" w:hAnsiTheme="majorBidi" w:cstheme="majorBidi"/>
                <w:sz w:val="24"/>
                <w:szCs w:val="24"/>
              </w:rPr>
              <w:t>Body system</w:t>
            </w:r>
          </w:p>
        </w:tc>
      </w:tr>
      <w:tr w:rsidR="00DD2265" w:rsidRPr="001F2049" w14:paraId="417C5E9E" w14:textId="77777777" w:rsidTr="00DD2265">
        <w:trPr>
          <w:trHeight w:val="432"/>
        </w:trPr>
        <w:tc>
          <w:tcPr>
            <w:tcW w:w="9800" w:type="dxa"/>
            <w:gridSpan w:val="8"/>
            <w:shd w:val="clear" w:color="auto" w:fill="DEEAF6" w:themeFill="accent5" w:themeFillTint="33"/>
            <w:vAlign w:val="center"/>
          </w:tcPr>
          <w:p w14:paraId="6704E2C4" w14:textId="42FC7D89" w:rsidR="00DD2265" w:rsidRPr="001F2049" w:rsidRDefault="00DD2265" w:rsidP="00DD2265">
            <w:pPr>
              <w:shd w:val="clear" w:color="auto" w:fill="DEEAF6" w:themeFill="accent5" w:themeFillTint="33"/>
              <w:bidi w:val="0"/>
              <w:rPr>
                <w:rFonts w:asciiTheme="majorBidi" w:hAnsiTheme="majorBidi" w:cstheme="majorBidi"/>
                <w:b/>
                <w:bCs/>
                <w:sz w:val="24"/>
                <w:szCs w:val="24"/>
                <w:rtl/>
                <w:lang w:bidi="ar-YE"/>
              </w:rPr>
            </w:pPr>
            <w:r w:rsidRPr="001F2049">
              <w:rPr>
                <w:rFonts w:asciiTheme="majorBidi" w:hAnsiTheme="majorBidi" w:cstheme="majorBidi"/>
                <w:b/>
                <w:bCs/>
                <w:sz w:val="24"/>
                <w:szCs w:val="24"/>
                <w:lang w:bidi="ar-YE"/>
              </w:rPr>
              <w:t xml:space="preserve">Course Learning Outcomes: </w:t>
            </w:r>
          </w:p>
        </w:tc>
      </w:tr>
      <w:tr w:rsidR="00DD2265" w:rsidRPr="001F2049" w14:paraId="5587FD03" w14:textId="77777777" w:rsidTr="00DD2265">
        <w:trPr>
          <w:trHeight w:val="395"/>
        </w:trPr>
        <w:tc>
          <w:tcPr>
            <w:tcW w:w="9800" w:type="dxa"/>
            <w:gridSpan w:val="8"/>
            <w:shd w:val="clear" w:color="auto" w:fill="F2F2F2" w:themeFill="background1" w:themeFillShade="F2"/>
            <w:vAlign w:val="center"/>
          </w:tcPr>
          <w:p w14:paraId="21124905" w14:textId="26655AC2" w:rsidR="00DD2265" w:rsidRPr="001F2049" w:rsidRDefault="00DD2265" w:rsidP="00DD2265">
            <w:pPr>
              <w:bidi w:val="0"/>
              <w:rPr>
                <w:rFonts w:asciiTheme="majorBidi" w:hAnsiTheme="majorBidi" w:cstheme="majorBidi"/>
                <w:sz w:val="24"/>
                <w:szCs w:val="24"/>
                <w:rtl/>
                <w:lang w:bidi="ar-YE"/>
              </w:rPr>
            </w:pPr>
            <w:r w:rsidRPr="001F2049">
              <w:rPr>
                <w:rFonts w:asciiTheme="majorBidi" w:hAnsiTheme="majorBidi" w:cstheme="majorBidi"/>
                <w:sz w:val="24"/>
                <w:szCs w:val="24"/>
                <w:lang w:bidi="ar-YE"/>
              </w:rPr>
              <w:t>After completing this course, students would be able to:</w:t>
            </w:r>
          </w:p>
        </w:tc>
      </w:tr>
      <w:tr w:rsidR="001F2049" w:rsidRPr="001F2049" w14:paraId="0102DDB1" w14:textId="77777777" w:rsidTr="001F2049">
        <w:trPr>
          <w:trHeight w:val="260"/>
        </w:trPr>
        <w:tc>
          <w:tcPr>
            <w:tcW w:w="355" w:type="dxa"/>
            <w:vAlign w:val="center"/>
          </w:tcPr>
          <w:p w14:paraId="607749B9" w14:textId="77777777" w:rsidR="001F2049" w:rsidRPr="001F2049" w:rsidRDefault="001F2049" w:rsidP="001F2049">
            <w:pPr>
              <w:pStyle w:val="ListParagraph"/>
              <w:numPr>
                <w:ilvl w:val="0"/>
                <w:numId w:val="5"/>
              </w:numPr>
              <w:bidi w:val="0"/>
              <w:ind w:left="360"/>
              <w:rPr>
                <w:rFonts w:asciiTheme="majorBidi" w:hAnsiTheme="majorBidi" w:cstheme="majorBidi"/>
                <w:sz w:val="24"/>
                <w:szCs w:val="24"/>
                <w:rtl/>
                <w:lang w:bidi="ar-YE"/>
              </w:rPr>
            </w:pPr>
          </w:p>
        </w:tc>
        <w:tc>
          <w:tcPr>
            <w:tcW w:w="9445" w:type="dxa"/>
            <w:gridSpan w:val="7"/>
          </w:tcPr>
          <w:p w14:paraId="2A2C4FEC" w14:textId="1DAD8D6A" w:rsidR="001F2049" w:rsidRPr="001F2049" w:rsidRDefault="001F2049" w:rsidP="001F2049">
            <w:pPr>
              <w:bidi w:val="0"/>
              <w:rPr>
                <w:rFonts w:asciiTheme="majorBidi" w:hAnsiTheme="majorBidi" w:cstheme="majorBidi"/>
                <w:sz w:val="24"/>
                <w:szCs w:val="24"/>
                <w:rtl/>
                <w:lang w:bidi="ar-YE"/>
              </w:rPr>
            </w:pPr>
            <w:r w:rsidRPr="001F2049">
              <w:rPr>
                <w:rFonts w:asciiTheme="majorBidi" w:hAnsiTheme="majorBidi" w:cstheme="majorBidi"/>
                <w:sz w:val="24"/>
                <w:szCs w:val="24"/>
              </w:rPr>
              <w:t>Define the science of anatomy and the different anatomical terminology.</w:t>
            </w:r>
          </w:p>
        </w:tc>
      </w:tr>
      <w:tr w:rsidR="001F2049" w:rsidRPr="001F2049" w14:paraId="58637CFC" w14:textId="77777777" w:rsidTr="001F2049">
        <w:trPr>
          <w:trHeight w:val="260"/>
        </w:trPr>
        <w:tc>
          <w:tcPr>
            <w:tcW w:w="355" w:type="dxa"/>
            <w:vAlign w:val="center"/>
          </w:tcPr>
          <w:p w14:paraId="04EFEC84" w14:textId="77777777" w:rsidR="001F2049" w:rsidRPr="001F2049" w:rsidRDefault="001F2049" w:rsidP="001F2049">
            <w:pPr>
              <w:pStyle w:val="ListParagraph"/>
              <w:numPr>
                <w:ilvl w:val="0"/>
                <w:numId w:val="5"/>
              </w:numPr>
              <w:bidi w:val="0"/>
              <w:ind w:left="360"/>
              <w:rPr>
                <w:rFonts w:asciiTheme="majorBidi" w:hAnsiTheme="majorBidi" w:cstheme="majorBidi"/>
                <w:sz w:val="24"/>
                <w:szCs w:val="24"/>
                <w:rtl/>
                <w:lang w:bidi="ar-YE"/>
              </w:rPr>
            </w:pPr>
          </w:p>
        </w:tc>
        <w:tc>
          <w:tcPr>
            <w:tcW w:w="9445" w:type="dxa"/>
            <w:gridSpan w:val="7"/>
          </w:tcPr>
          <w:p w14:paraId="58AF4E80" w14:textId="2616E2FE" w:rsidR="001F2049" w:rsidRPr="001F2049" w:rsidRDefault="001F2049" w:rsidP="001F2049">
            <w:pPr>
              <w:bidi w:val="0"/>
              <w:rPr>
                <w:rFonts w:asciiTheme="majorBidi" w:hAnsiTheme="majorBidi" w:cstheme="majorBidi"/>
                <w:sz w:val="24"/>
                <w:szCs w:val="24"/>
                <w:rtl/>
                <w:lang w:bidi="ar-YE"/>
              </w:rPr>
            </w:pPr>
            <w:r w:rsidRPr="001F2049">
              <w:rPr>
                <w:rFonts w:asciiTheme="majorBidi" w:hAnsiTheme="majorBidi" w:cstheme="majorBidi"/>
                <w:sz w:val="24"/>
                <w:szCs w:val="24"/>
              </w:rPr>
              <w:t>Describe skeleton parts, joints, types of muscles, nerves, and vessels.</w:t>
            </w:r>
          </w:p>
        </w:tc>
      </w:tr>
      <w:tr w:rsidR="001F2049" w:rsidRPr="001F2049" w14:paraId="5CE80776" w14:textId="77777777" w:rsidTr="001F2049">
        <w:trPr>
          <w:trHeight w:val="260"/>
        </w:trPr>
        <w:tc>
          <w:tcPr>
            <w:tcW w:w="355" w:type="dxa"/>
            <w:vAlign w:val="center"/>
          </w:tcPr>
          <w:p w14:paraId="74E03003" w14:textId="77777777" w:rsidR="001F2049" w:rsidRPr="001F2049" w:rsidRDefault="001F2049" w:rsidP="001F2049">
            <w:pPr>
              <w:pStyle w:val="ListParagraph"/>
              <w:numPr>
                <w:ilvl w:val="0"/>
                <w:numId w:val="5"/>
              </w:numPr>
              <w:bidi w:val="0"/>
              <w:ind w:left="360"/>
              <w:rPr>
                <w:rFonts w:asciiTheme="majorBidi" w:hAnsiTheme="majorBidi" w:cstheme="majorBidi"/>
                <w:sz w:val="24"/>
                <w:szCs w:val="24"/>
                <w:rtl/>
                <w:lang w:bidi="ar-YE"/>
              </w:rPr>
            </w:pPr>
          </w:p>
        </w:tc>
        <w:tc>
          <w:tcPr>
            <w:tcW w:w="9445" w:type="dxa"/>
            <w:gridSpan w:val="7"/>
          </w:tcPr>
          <w:p w14:paraId="7BBEAC61" w14:textId="570EE8B0" w:rsidR="001F2049" w:rsidRPr="001F2049" w:rsidRDefault="001F2049" w:rsidP="001F2049">
            <w:pPr>
              <w:bidi w:val="0"/>
              <w:rPr>
                <w:rFonts w:asciiTheme="majorBidi" w:hAnsiTheme="majorBidi" w:cstheme="majorBidi"/>
                <w:sz w:val="24"/>
                <w:szCs w:val="24"/>
                <w:rtl/>
                <w:lang w:bidi="ar-YE"/>
              </w:rPr>
            </w:pPr>
            <w:r w:rsidRPr="001F2049">
              <w:rPr>
                <w:rFonts w:asciiTheme="majorBidi" w:hAnsiTheme="majorBidi" w:cstheme="majorBidi"/>
                <w:sz w:val="24"/>
                <w:szCs w:val="24"/>
              </w:rPr>
              <w:t>Recognize the structure of skin, body systems.</w:t>
            </w:r>
          </w:p>
        </w:tc>
      </w:tr>
      <w:tr w:rsidR="001F2049" w:rsidRPr="001F2049" w14:paraId="79C72A62" w14:textId="77777777" w:rsidTr="001F2049">
        <w:trPr>
          <w:trHeight w:val="260"/>
        </w:trPr>
        <w:tc>
          <w:tcPr>
            <w:tcW w:w="355" w:type="dxa"/>
            <w:vAlign w:val="center"/>
          </w:tcPr>
          <w:p w14:paraId="5CFEC40C" w14:textId="77777777" w:rsidR="001F2049" w:rsidRPr="001F2049" w:rsidRDefault="001F2049" w:rsidP="001F2049">
            <w:pPr>
              <w:pStyle w:val="ListParagraph"/>
              <w:numPr>
                <w:ilvl w:val="0"/>
                <w:numId w:val="5"/>
              </w:numPr>
              <w:bidi w:val="0"/>
              <w:ind w:left="360"/>
              <w:rPr>
                <w:rFonts w:asciiTheme="majorBidi" w:hAnsiTheme="majorBidi" w:cstheme="majorBidi"/>
                <w:sz w:val="24"/>
                <w:szCs w:val="24"/>
                <w:rtl/>
                <w:lang w:bidi="ar-YE"/>
              </w:rPr>
            </w:pPr>
          </w:p>
        </w:tc>
        <w:tc>
          <w:tcPr>
            <w:tcW w:w="9445" w:type="dxa"/>
            <w:gridSpan w:val="7"/>
          </w:tcPr>
          <w:p w14:paraId="4C732E61" w14:textId="72018D8A" w:rsidR="001F2049" w:rsidRPr="001F2049" w:rsidRDefault="001F2049" w:rsidP="001F2049">
            <w:pPr>
              <w:bidi w:val="0"/>
              <w:rPr>
                <w:rFonts w:asciiTheme="majorBidi" w:hAnsiTheme="majorBidi" w:cstheme="majorBidi"/>
                <w:sz w:val="24"/>
                <w:szCs w:val="24"/>
                <w:rtl/>
                <w:lang w:bidi="ar-YE"/>
              </w:rPr>
            </w:pPr>
            <w:r w:rsidRPr="001F2049">
              <w:rPr>
                <w:rFonts w:asciiTheme="majorBidi" w:hAnsiTheme="majorBidi" w:cstheme="majorBidi"/>
                <w:sz w:val="24"/>
                <w:szCs w:val="24"/>
              </w:rPr>
              <w:t>Differentiate between the normal &amp; abnormal anatomical structure.</w:t>
            </w:r>
          </w:p>
        </w:tc>
      </w:tr>
      <w:tr w:rsidR="001F2049" w:rsidRPr="001F2049" w14:paraId="0C208E66" w14:textId="77777777" w:rsidTr="001F2049">
        <w:trPr>
          <w:trHeight w:val="260"/>
        </w:trPr>
        <w:tc>
          <w:tcPr>
            <w:tcW w:w="355" w:type="dxa"/>
            <w:vAlign w:val="center"/>
          </w:tcPr>
          <w:p w14:paraId="6AF3BDE2" w14:textId="77777777" w:rsidR="001F2049" w:rsidRPr="001F2049" w:rsidRDefault="001F2049" w:rsidP="001F2049">
            <w:pPr>
              <w:pStyle w:val="ListParagraph"/>
              <w:numPr>
                <w:ilvl w:val="0"/>
                <w:numId w:val="5"/>
              </w:numPr>
              <w:bidi w:val="0"/>
              <w:ind w:left="360"/>
              <w:rPr>
                <w:rFonts w:asciiTheme="majorBidi" w:hAnsiTheme="majorBidi" w:cstheme="majorBidi"/>
                <w:sz w:val="24"/>
                <w:szCs w:val="24"/>
                <w:rtl/>
                <w:lang w:bidi="ar-YE"/>
              </w:rPr>
            </w:pPr>
          </w:p>
        </w:tc>
        <w:tc>
          <w:tcPr>
            <w:tcW w:w="9445" w:type="dxa"/>
            <w:gridSpan w:val="7"/>
          </w:tcPr>
          <w:p w14:paraId="68B1E810" w14:textId="409FCCA9" w:rsidR="001F2049" w:rsidRPr="001F2049" w:rsidRDefault="001F2049" w:rsidP="001F2049">
            <w:pPr>
              <w:bidi w:val="0"/>
              <w:rPr>
                <w:rFonts w:asciiTheme="majorBidi" w:hAnsiTheme="majorBidi" w:cstheme="majorBidi"/>
                <w:sz w:val="24"/>
                <w:szCs w:val="24"/>
                <w:rtl/>
                <w:lang w:bidi="ar-YE"/>
              </w:rPr>
            </w:pPr>
            <w:r w:rsidRPr="001F2049">
              <w:rPr>
                <w:rFonts w:asciiTheme="majorBidi" w:hAnsiTheme="majorBidi" w:cstheme="majorBidi"/>
                <w:sz w:val="24"/>
                <w:szCs w:val="24"/>
              </w:rPr>
              <w:t>Select an appropriate technology and use of optical instruments in the study of the tissues of various anatomical structures.</w:t>
            </w:r>
          </w:p>
        </w:tc>
      </w:tr>
      <w:tr w:rsidR="001F2049" w:rsidRPr="001F2049" w14:paraId="1CDF9428" w14:textId="77777777" w:rsidTr="001F2049">
        <w:trPr>
          <w:trHeight w:val="260"/>
        </w:trPr>
        <w:tc>
          <w:tcPr>
            <w:tcW w:w="355" w:type="dxa"/>
            <w:vAlign w:val="center"/>
          </w:tcPr>
          <w:p w14:paraId="73ACC641" w14:textId="77777777" w:rsidR="001F2049" w:rsidRPr="001F2049" w:rsidRDefault="001F2049" w:rsidP="001F2049">
            <w:pPr>
              <w:pStyle w:val="ListParagraph"/>
              <w:numPr>
                <w:ilvl w:val="0"/>
                <w:numId w:val="5"/>
              </w:numPr>
              <w:bidi w:val="0"/>
              <w:ind w:left="360"/>
              <w:rPr>
                <w:rFonts w:asciiTheme="majorBidi" w:hAnsiTheme="majorBidi" w:cstheme="majorBidi"/>
                <w:sz w:val="24"/>
                <w:szCs w:val="24"/>
                <w:rtl/>
                <w:lang w:bidi="ar-YE"/>
              </w:rPr>
            </w:pPr>
          </w:p>
        </w:tc>
        <w:tc>
          <w:tcPr>
            <w:tcW w:w="9445" w:type="dxa"/>
            <w:gridSpan w:val="7"/>
          </w:tcPr>
          <w:p w14:paraId="580397B3" w14:textId="4D7B4E07" w:rsidR="001F2049" w:rsidRPr="001F2049" w:rsidRDefault="001F2049" w:rsidP="001F2049">
            <w:pPr>
              <w:bidi w:val="0"/>
              <w:rPr>
                <w:rFonts w:asciiTheme="majorBidi" w:hAnsiTheme="majorBidi" w:cstheme="majorBidi"/>
                <w:sz w:val="24"/>
                <w:szCs w:val="24"/>
                <w:rtl/>
                <w:lang w:bidi="ar-YE"/>
              </w:rPr>
            </w:pPr>
            <w:r w:rsidRPr="001F2049">
              <w:rPr>
                <w:rFonts w:asciiTheme="majorBidi" w:hAnsiTheme="majorBidi" w:cstheme="majorBidi"/>
                <w:sz w:val="24"/>
                <w:szCs w:val="24"/>
              </w:rPr>
              <w:t>Present clearly and effectively a scientific topic in a tutorial or staff meeting &amp; group discussion.</w:t>
            </w:r>
          </w:p>
        </w:tc>
      </w:tr>
      <w:tr w:rsidR="00DD2265" w:rsidRPr="001F2049" w14:paraId="79AC4FF7" w14:textId="77777777" w:rsidTr="00DD2265">
        <w:trPr>
          <w:trHeight w:val="432"/>
        </w:trPr>
        <w:tc>
          <w:tcPr>
            <w:tcW w:w="9800" w:type="dxa"/>
            <w:gridSpan w:val="8"/>
            <w:shd w:val="clear" w:color="auto" w:fill="DEEAF6" w:themeFill="accent5" w:themeFillTint="33"/>
            <w:vAlign w:val="center"/>
          </w:tcPr>
          <w:p w14:paraId="47A0AA26" w14:textId="5B7656FD" w:rsidR="00DD2265" w:rsidRPr="001F2049" w:rsidRDefault="00DD2265" w:rsidP="00DD2265">
            <w:pPr>
              <w:bidi w:val="0"/>
              <w:rPr>
                <w:rFonts w:asciiTheme="majorBidi" w:hAnsiTheme="majorBidi" w:cstheme="majorBidi"/>
                <w:b/>
                <w:bCs/>
                <w:sz w:val="24"/>
                <w:szCs w:val="24"/>
                <w:rtl/>
                <w:lang w:bidi="ar-YE"/>
              </w:rPr>
            </w:pPr>
            <w:r w:rsidRPr="001F2049">
              <w:rPr>
                <w:rFonts w:asciiTheme="majorBidi" w:hAnsiTheme="majorBidi" w:cstheme="majorBidi"/>
                <w:b/>
                <w:bCs/>
                <w:sz w:val="24"/>
                <w:szCs w:val="24"/>
                <w:lang w:bidi="ar-YE"/>
              </w:rPr>
              <w:t>Textbooks:</w:t>
            </w:r>
          </w:p>
        </w:tc>
      </w:tr>
      <w:tr w:rsidR="001F2049" w:rsidRPr="001F2049" w14:paraId="6CBD350E" w14:textId="77777777" w:rsidTr="00E63CDA">
        <w:trPr>
          <w:trHeight w:val="465"/>
        </w:trPr>
        <w:tc>
          <w:tcPr>
            <w:tcW w:w="355" w:type="dxa"/>
            <w:vAlign w:val="center"/>
          </w:tcPr>
          <w:p w14:paraId="2E009CD2" w14:textId="77777777" w:rsidR="001F2049" w:rsidRPr="001F2049" w:rsidRDefault="001F2049" w:rsidP="001F2049">
            <w:pPr>
              <w:pStyle w:val="ListParagraph"/>
              <w:numPr>
                <w:ilvl w:val="0"/>
                <w:numId w:val="6"/>
              </w:numPr>
              <w:bidi w:val="0"/>
              <w:ind w:left="360"/>
              <w:rPr>
                <w:rFonts w:asciiTheme="majorBidi" w:hAnsiTheme="majorBidi" w:cstheme="majorBidi"/>
                <w:sz w:val="24"/>
                <w:szCs w:val="24"/>
                <w:rtl/>
              </w:rPr>
            </w:pPr>
          </w:p>
        </w:tc>
        <w:tc>
          <w:tcPr>
            <w:tcW w:w="9445" w:type="dxa"/>
            <w:gridSpan w:val="7"/>
          </w:tcPr>
          <w:p w14:paraId="779D6874" w14:textId="091A37D3" w:rsidR="001F2049" w:rsidRPr="001F2049" w:rsidRDefault="001F2049" w:rsidP="001F2049">
            <w:pPr>
              <w:bidi w:val="0"/>
              <w:rPr>
                <w:rFonts w:asciiTheme="majorBidi" w:hAnsiTheme="majorBidi" w:cstheme="majorBidi"/>
                <w:sz w:val="24"/>
                <w:szCs w:val="24"/>
                <w:rtl/>
              </w:rPr>
            </w:pPr>
            <w:r w:rsidRPr="001F2049">
              <w:rPr>
                <w:rFonts w:asciiTheme="majorBidi" w:hAnsiTheme="majorBidi" w:cstheme="majorBidi"/>
                <w:sz w:val="24"/>
                <w:szCs w:val="24"/>
              </w:rPr>
              <w:t xml:space="preserve">Susan (2008), </w:t>
            </w:r>
            <w:r w:rsidRPr="001F2049">
              <w:rPr>
                <w:rStyle w:val="Emphasis"/>
                <w:rFonts w:asciiTheme="majorBidi" w:hAnsiTheme="majorBidi" w:cstheme="majorBidi"/>
                <w:sz w:val="24"/>
                <w:szCs w:val="24"/>
              </w:rPr>
              <w:t>Gray's Anatomy: The Anatomical Basis of Clinical Practice</w:t>
            </w:r>
            <w:r w:rsidRPr="001F2049">
              <w:rPr>
                <w:rFonts w:asciiTheme="majorBidi" w:hAnsiTheme="majorBidi" w:cstheme="majorBidi"/>
                <w:sz w:val="24"/>
                <w:szCs w:val="24"/>
              </w:rPr>
              <w:t>, 40th edition, Churchill Livingstone: Edinburgh.</w:t>
            </w:r>
          </w:p>
        </w:tc>
      </w:tr>
      <w:tr w:rsidR="001F2049" w:rsidRPr="001F2049" w14:paraId="414F3F07" w14:textId="77777777" w:rsidTr="001F2049">
        <w:trPr>
          <w:trHeight w:val="407"/>
        </w:trPr>
        <w:tc>
          <w:tcPr>
            <w:tcW w:w="355" w:type="dxa"/>
            <w:vAlign w:val="center"/>
          </w:tcPr>
          <w:p w14:paraId="6C7E5D6E" w14:textId="77777777" w:rsidR="001F2049" w:rsidRPr="001F2049" w:rsidRDefault="001F2049" w:rsidP="001F2049">
            <w:pPr>
              <w:pStyle w:val="ListParagraph"/>
              <w:numPr>
                <w:ilvl w:val="0"/>
                <w:numId w:val="6"/>
              </w:numPr>
              <w:bidi w:val="0"/>
              <w:ind w:left="360"/>
              <w:rPr>
                <w:rFonts w:asciiTheme="majorBidi" w:hAnsiTheme="majorBidi" w:cstheme="majorBidi"/>
                <w:sz w:val="24"/>
                <w:szCs w:val="24"/>
                <w:rtl/>
              </w:rPr>
            </w:pPr>
          </w:p>
        </w:tc>
        <w:tc>
          <w:tcPr>
            <w:tcW w:w="9445" w:type="dxa"/>
            <w:gridSpan w:val="7"/>
          </w:tcPr>
          <w:p w14:paraId="23B0663F" w14:textId="17B5D196" w:rsidR="001F2049" w:rsidRPr="001F2049" w:rsidRDefault="001F2049" w:rsidP="001F2049">
            <w:pPr>
              <w:bidi w:val="0"/>
              <w:rPr>
                <w:rFonts w:asciiTheme="majorBidi" w:hAnsiTheme="majorBidi" w:cstheme="majorBidi"/>
                <w:sz w:val="24"/>
                <w:szCs w:val="24"/>
                <w:rtl/>
              </w:rPr>
            </w:pPr>
            <w:r w:rsidRPr="001F2049">
              <w:rPr>
                <w:rFonts w:asciiTheme="majorBidi" w:hAnsiTheme="majorBidi" w:cstheme="majorBidi"/>
                <w:sz w:val="24"/>
                <w:szCs w:val="24"/>
              </w:rPr>
              <w:t xml:space="preserve"> Snell, Richard S. (2007), </w:t>
            </w:r>
            <w:r w:rsidRPr="001F2049">
              <w:rPr>
                <w:rStyle w:val="Emphasis"/>
                <w:rFonts w:asciiTheme="majorBidi" w:hAnsiTheme="majorBidi" w:cstheme="majorBidi"/>
                <w:sz w:val="24"/>
                <w:szCs w:val="24"/>
              </w:rPr>
              <w:t>Clinical Anatomy</w:t>
            </w:r>
            <w:r w:rsidRPr="001F2049">
              <w:rPr>
                <w:rFonts w:asciiTheme="majorBidi" w:hAnsiTheme="majorBidi" w:cstheme="majorBidi"/>
                <w:sz w:val="24"/>
                <w:szCs w:val="24"/>
              </w:rPr>
              <w:t>, 7th edition, Lippincott Williams &amp; Wilkins: Philadelphia.</w:t>
            </w:r>
          </w:p>
        </w:tc>
      </w:tr>
      <w:tr w:rsidR="00DD2265" w:rsidRPr="001F2049" w14:paraId="2661D110" w14:textId="77777777" w:rsidTr="00DD2265">
        <w:trPr>
          <w:trHeight w:val="432"/>
        </w:trPr>
        <w:tc>
          <w:tcPr>
            <w:tcW w:w="9800" w:type="dxa"/>
            <w:gridSpan w:val="8"/>
            <w:shd w:val="clear" w:color="auto" w:fill="DEEAF6" w:themeFill="accent5" w:themeFillTint="33"/>
            <w:vAlign w:val="center"/>
          </w:tcPr>
          <w:p w14:paraId="13AB1C1A" w14:textId="2B4A8D73" w:rsidR="00DD2265" w:rsidRPr="001F2049" w:rsidRDefault="00DD2265" w:rsidP="00DD2265">
            <w:pPr>
              <w:bidi w:val="0"/>
              <w:rPr>
                <w:rFonts w:asciiTheme="majorBidi" w:hAnsiTheme="majorBidi" w:cstheme="majorBidi"/>
                <w:b/>
                <w:bCs/>
                <w:sz w:val="24"/>
                <w:szCs w:val="24"/>
              </w:rPr>
            </w:pPr>
            <w:r w:rsidRPr="001F2049">
              <w:rPr>
                <w:rFonts w:asciiTheme="majorBidi" w:hAnsiTheme="majorBidi" w:cstheme="majorBidi"/>
                <w:b/>
                <w:bCs/>
                <w:sz w:val="24"/>
                <w:szCs w:val="24"/>
              </w:rPr>
              <w:t>Course Assessment:</w:t>
            </w:r>
          </w:p>
        </w:tc>
      </w:tr>
      <w:tr w:rsidR="00236010" w:rsidRPr="001F2049" w14:paraId="4F3FF534" w14:textId="77777777" w:rsidTr="00C1515A">
        <w:trPr>
          <w:trHeight w:val="363"/>
        </w:trPr>
        <w:tc>
          <w:tcPr>
            <w:tcW w:w="570" w:type="dxa"/>
            <w:gridSpan w:val="3"/>
            <w:shd w:val="clear" w:color="auto" w:fill="F2F2F2" w:themeFill="background1" w:themeFillShade="F2"/>
          </w:tcPr>
          <w:p w14:paraId="7D0C3E8A" w14:textId="765FFBD8" w:rsidR="00236010" w:rsidRPr="001F2049" w:rsidRDefault="00236010" w:rsidP="00236010">
            <w:pPr>
              <w:bidi w:val="0"/>
              <w:jc w:val="center"/>
              <w:rPr>
                <w:rFonts w:asciiTheme="majorBidi" w:hAnsiTheme="majorBidi" w:cstheme="majorBidi"/>
                <w:b/>
                <w:bCs/>
                <w:sz w:val="24"/>
                <w:szCs w:val="24"/>
                <w:rtl/>
              </w:rPr>
            </w:pPr>
            <w:r w:rsidRPr="001F2049">
              <w:rPr>
                <w:rFonts w:asciiTheme="majorBidi" w:hAnsiTheme="majorBidi" w:cstheme="majorBidi"/>
                <w:b/>
                <w:bCs/>
                <w:sz w:val="24"/>
                <w:szCs w:val="24"/>
              </w:rPr>
              <w:t>No.</w:t>
            </w:r>
          </w:p>
        </w:tc>
        <w:tc>
          <w:tcPr>
            <w:tcW w:w="4959" w:type="dxa"/>
            <w:gridSpan w:val="3"/>
            <w:shd w:val="clear" w:color="auto" w:fill="F2F2F2" w:themeFill="background1" w:themeFillShade="F2"/>
          </w:tcPr>
          <w:p w14:paraId="59C83D7A" w14:textId="7E1C4E7C" w:rsidR="00236010" w:rsidRPr="001F2049" w:rsidRDefault="00236010" w:rsidP="00236010">
            <w:pPr>
              <w:bidi w:val="0"/>
              <w:jc w:val="center"/>
              <w:rPr>
                <w:rFonts w:asciiTheme="majorBidi" w:hAnsiTheme="majorBidi" w:cstheme="majorBidi"/>
                <w:b/>
                <w:bCs/>
                <w:sz w:val="24"/>
                <w:szCs w:val="24"/>
                <w:rtl/>
              </w:rPr>
            </w:pPr>
            <w:r w:rsidRPr="001F2049">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1F2049" w:rsidRDefault="00236010" w:rsidP="00236010">
            <w:pPr>
              <w:bidi w:val="0"/>
              <w:jc w:val="center"/>
              <w:rPr>
                <w:rFonts w:asciiTheme="majorBidi" w:hAnsiTheme="majorBidi" w:cstheme="majorBidi"/>
                <w:b/>
                <w:bCs/>
                <w:sz w:val="24"/>
                <w:szCs w:val="24"/>
                <w:rtl/>
              </w:rPr>
            </w:pPr>
            <w:r w:rsidRPr="001F2049">
              <w:rPr>
                <w:rFonts w:asciiTheme="majorBidi" w:hAnsiTheme="majorBidi" w:cstheme="majorBidi"/>
                <w:b/>
                <w:bCs/>
                <w:sz w:val="24"/>
                <w:szCs w:val="24"/>
              </w:rPr>
              <w:t>Mark</w:t>
            </w:r>
          </w:p>
        </w:tc>
      </w:tr>
      <w:tr w:rsidR="00236010" w:rsidRPr="001F2049" w14:paraId="231B9796" w14:textId="77777777" w:rsidTr="00C1515A">
        <w:trPr>
          <w:trHeight w:val="363"/>
        </w:trPr>
        <w:tc>
          <w:tcPr>
            <w:tcW w:w="570" w:type="dxa"/>
            <w:gridSpan w:val="3"/>
            <w:vAlign w:val="center"/>
          </w:tcPr>
          <w:p w14:paraId="720ECF46" w14:textId="3CAE06BE" w:rsidR="00236010" w:rsidRPr="001F2049"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3"/>
            <w:vAlign w:val="center"/>
          </w:tcPr>
          <w:p w14:paraId="3D32AEC2" w14:textId="18E3AE27" w:rsidR="00236010" w:rsidRPr="001F2049" w:rsidRDefault="00236010" w:rsidP="00236010">
            <w:pPr>
              <w:bidi w:val="0"/>
              <w:rPr>
                <w:rFonts w:asciiTheme="majorBidi" w:hAnsiTheme="majorBidi" w:cstheme="majorBidi"/>
                <w:sz w:val="24"/>
                <w:szCs w:val="24"/>
                <w:rtl/>
              </w:rPr>
            </w:pPr>
            <w:r w:rsidRPr="001F2049">
              <w:rPr>
                <w:rFonts w:asciiTheme="majorBidi" w:hAnsiTheme="majorBidi" w:cstheme="majorBidi"/>
                <w:sz w:val="24"/>
                <w:szCs w:val="24"/>
              </w:rPr>
              <w:t>Homework/Tasks/Assignments</w:t>
            </w:r>
          </w:p>
        </w:tc>
        <w:tc>
          <w:tcPr>
            <w:tcW w:w="4271" w:type="dxa"/>
            <w:gridSpan w:val="2"/>
            <w:vAlign w:val="center"/>
          </w:tcPr>
          <w:p w14:paraId="10F85D2F" w14:textId="69C286EC" w:rsidR="00236010" w:rsidRPr="001F2049" w:rsidRDefault="001F2049" w:rsidP="00236010">
            <w:pPr>
              <w:bidi w:val="0"/>
              <w:jc w:val="center"/>
              <w:rPr>
                <w:rFonts w:asciiTheme="majorBidi" w:hAnsiTheme="majorBidi" w:cstheme="majorBidi"/>
                <w:sz w:val="24"/>
                <w:szCs w:val="24"/>
              </w:rPr>
            </w:pPr>
            <w:r w:rsidRPr="001F2049">
              <w:rPr>
                <w:rFonts w:asciiTheme="majorBidi" w:hAnsiTheme="majorBidi" w:cstheme="majorBidi"/>
                <w:sz w:val="24"/>
                <w:szCs w:val="24"/>
              </w:rPr>
              <w:t>5</w:t>
            </w:r>
          </w:p>
        </w:tc>
      </w:tr>
      <w:tr w:rsidR="001F2049" w:rsidRPr="001F2049" w14:paraId="74218C7A" w14:textId="77777777" w:rsidTr="00C1515A">
        <w:trPr>
          <w:trHeight w:val="363"/>
        </w:trPr>
        <w:tc>
          <w:tcPr>
            <w:tcW w:w="570" w:type="dxa"/>
            <w:gridSpan w:val="3"/>
            <w:vAlign w:val="center"/>
          </w:tcPr>
          <w:p w14:paraId="1EF90AAB" w14:textId="77777777" w:rsidR="001F2049" w:rsidRPr="001F2049" w:rsidRDefault="001F2049" w:rsidP="00236010">
            <w:pPr>
              <w:pStyle w:val="ListParagraph"/>
              <w:numPr>
                <w:ilvl w:val="0"/>
                <w:numId w:val="3"/>
              </w:numPr>
              <w:bidi w:val="0"/>
              <w:jc w:val="center"/>
              <w:rPr>
                <w:rFonts w:asciiTheme="majorBidi" w:hAnsiTheme="majorBidi" w:cstheme="majorBidi"/>
                <w:sz w:val="24"/>
                <w:szCs w:val="24"/>
                <w:rtl/>
              </w:rPr>
            </w:pPr>
          </w:p>
        </w:tc>
        <w:tc>
          <w:tcPr>
            <w:tcW w:w="4959" w:type="dxa"/>
            <w:gridSpan w:val="3"/>
            <w:vAlign w:val="center"/>
          </w:tcPr>
          <w:p w14:paraId="531B0508" w14:textId="1A509CC2" w:rsidR="001F2049" w:rsidRPr="001F2049" w:rsidRDefault="001F2049" w:rsidP="00236010">
            <w:pPr>
              <w:bidi w:val="0"/>
              <w:rPr>
                <w:rFonts w:asciiTheme="majorBidi" w:hAnsiTheme="majorBidi" w:cstheme="majorBidi"/>
                <w:sz w:val="24"/>
                <w:szCs w:val="24"/>
              </w:rPr>
            </w:pPr>
            <w:r w:rsidRPr="001F2049">
              <w:rPr>
                <w:rFonts w:asciiTheme="majorBidi" w:hAnsiTheme="majorBidi" w:cstheme="majorBidi"/>
                <w:sz w:val="24"/>
                <w:szCs w:val="24"/>
              </w:rPr>
              <w:t xml:space="preserve">Quiz </w:t>
            </w:r>
          </w:p>
        </w:tc>
        <w:tc>
          <w:tcPr>
            <w:tcW w:w="4271" w:type="dxa"/>
            <w:gridSpan w:val="2"/>
            <w:vAlign w:val="center"/>
          </w:tcPr>
          <w:p w14:paraId="4E9CE59D" w14:textId="66BEF562" w:rsidR="001F2049" w:rsidRPr="001F2049" w:rsidRDefault="001F2049" w:rsidP="00236010">
            <w:pPr>
              <w:bidi w:val="0"/>
              <w:jc w:val="center"/>
              <w:rPr>
                <w:rFonts w:asciiTheme="majorBidi" w:hAnsiTheme="majorBidi" w:cstheme="majorBidi"/>
                <w:sz w:val="24"/>
                <w:szCs w:val="24"/>
              </w:rPr>
            </w:pPr>
            <w:r w:rsidRPr="001F2049">
              <w:rPr>
                <w:rFonts w:asciiTheme="majorBidi" w:hAnsiTheme="majorBidi" w:cstheme="majorBidi"/>
                <w:sz w:val="24"/>
                <w:szCs w:val="24"/>
              </w:rPr>
              <w:t>5</w:t>
            </w:r>
          </w:p>
        </w:tc>
      </w:tr>
      <w:tr w:rsidR="00236010" w:rsidRPr="001F2049" w14:paraId="4B94982F" w14:textId="77777777" w:rsidTr="00C1515A">
        <w:trPr>
          <w:trHeight w:val="363"/>
        </w:trPr>
        <w:tc>
          <w:tcPr>
            <w:tcW w:w="570" w:type="dxa"/>
            <w:gridSpan w:val="3"/>
            <w:vAlign w:val="center"/>
          </w:tcPr>
          <w:p w14:paraId="623FA5B0" w14:textId="7B45770B" w:rsidR="00236010" w:rsidRPr="001F2049"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3"/>
            <w:vAlign w:val="center"/>
          </w:tcPr>
          <w:p w14:paraId="3EC42CBA" w14:textId="2A35B525" w:rsidR="00236010" w:rsidRPr="001F2049" w:rsidRDefault="00236010" w:rsidP="00236010">
            <w:pPr>
              <w:bidi w:val="0"/>
              <w:rPr>
                <w:rFonts w:asciiTheme="majorBidi" w:hAnsiTheme="majorBidi" w:cstheme="majorBidi"/>
                <w:sz w:val="24"/>
                <w:szCs w:val="24"/>
                <w:rtl/>
              </w:rPr>
            </w:pPr>
            <w:r w:rsidRPr="001F2049">
              <w:rPr>
                <w:rFonts w:asciiTheme="majorBidi" w:hAnsiTheme="majorBidi" w:cstheme="majorBidi"/>
                <w:sz w:val="24"/>
                <w:szCs w:val="24"/>
              </w:rPr>
              <w:t>Midterm Exam</w:t>
            </w:r>
          </w:p>
        </w:tc>
        <w:tc>
          <w:tcPr>
            <w:tcW w:w="4271" w:type="dxa"/>
            <w:gridSpan w:val="2"/>
            <w:vAlign w:val="center"/>
          </w:tcPr>
          <w:p w14:paraId="74932237" w14:textId="4F51AA41" w:rsidR="00236010" w:rsidRPr="001F2049" w:rsidRDefault="001F2049" w:rsidP="00236010">
            <w:pPr>
              <w:bidi w:val="0"/>
              <w:jc w:val="center"/>
              <w:rPr>
                <w:rFonts w:asciiTheme="majorBidi" w:hAnsiTheme="majorBidi" w:cstheme="majorBidi"/>
                <w:sz w:val="24"/>
                <w:szCs w:val="24"/>
              </w:rPr>
            </w:pPr>
            <w:r w:rsidRPr="001F2049">
              <w:rPr>
                <w:rFonts w:asciiTheme="majorBidi" w:hAnsiTheme="majorBidi" w:cstheme="majorBidi"/>
                <w:sz w:val="24"/>
                <w:szCs w:val="24"/>
              </w:rPr>
              <w:t>15</w:t>
            </w:r>
          </w:p>
        </w:tc>
      </w:tr>
      <w:tr w:rsidR="001F2049" w:rsidRPr="001F2049" w14:paraId="0F8E3143" w14:textId="77777777" w:rsidTr="00C1515A">
        <w:trPr>
          <w:trHeight w:val="363"/>
        </w:trPr>
        <w:tc>
          <w:tcPr>
            <w:tcW w:w="570" w:type="dxa"/>
            <w:gridSpan w:val="3"/>
            <w:vAlign w:val="center"/>
          </w:tcPr>
          <w:p w14:paraId="3220B01D" w14:textId="77777777" w:rsidR="001F2049" w:rsidRPr="001F2049" w:rsidRDefault="001F2049" w:rsidP="00236010">
            <w:pPr>
              <w:pStyle w:val="ListParagraph"/>
              <w:numPr>
                <w:ilvl w:val="0"/>
                <w:numId w:val="3"/>
              </w:numPr>
              <w:bidi w:val="0"/>
              <w:jc w:val="center"/>
              <w:rPr>
                <w:rFonts w:asciiTheme="majorBidi" w:hAnsiTheme="majorBidi" w:cstheme="majorBidi"/>
                <w:sz w:val="24"/>
                <w:szCs w:val="24"/>
                <w:rtl/>
              </w:rPr>
            </w:pPr>
          </w:p>
        </w:tc>
        <w:tc>
          <w:tcPr>
            <w:tcW w:w="4959" w:type="dxa"/>
            <w:gridSpan w:val="3"/>
            <w:vAlign w:val="center"/>
          </w:tcPr>
          <w:p w14:paraId="2B111976" w14:textId="26565CB5" w:rsidR="001F2049" w:rsidRPr="001F2049" w:rsidRDefault="001F2049" w:rsidP="00236010">
            <w:pPr>
              <w:bidi w:val="0"/>
              <w:rPr>
                <w:rFonts w:asciiTheme="majorBidi" w:hAnsiTheme="majorBidi" w:cstheme="majorBidi"/>
                <w:sz w:val="24"/>
                <w:szCs w:val="24"/>
              </w:rPr>
            </w:pPr>
            <w:r w:rsidRPr="001F2049">
              <w:rPr>
                <w:rFonts w:asciiTheme="majorBidi" w:hAnsiTheme="majorBidi" w:cstheme="majorBidi"/>
                <w:sz w:val="24"/>
                <w:szCs w:val="24"/>
              </w:rPr>
              <w:t>Practical exam</w:t>
            </w:r>
          </w:p>
        </w:tc>
        <w:tc>
          <w:tcPr>
            <w:tcW w:w="4271" w:type="dxa"/>
            <w:gridSpan w:val="2"/>
            <w:vAlign w:val="center"/>
          </w:tcPr>
          <w:p w14:paraId="4A0A7DF0" w14:textId="35E4773A" w:rsidR="001F2049" w:rsidRPr="001F2049" w:rsidRDefault="001F2049" w:rsidP="00236010">
            <w:pPr>
              <w:bidi w:val="0"/>
              <w:jc w:val="center"/>
              <w:rPr>
                <w:rFonts w:asciiTheme="majorBidi" w:hAnsiTheme="majorBidi" w:cstheme="majorBidi"/>
                <w:sz w:val="24"/>
                <w:szCs w:val="24"/>
              </w:rPr>
            </w:pPr>
            <w:r w:rsidRPr="001F2049">
              <w:rPr>
                <w:rFonts w:asciiTheme="majorBidi" w:hAnsiTheme="majorBidi" w:cstheme="majorBidi"/>
                <w:sz w:val="24"/>
                <w:szCs w:val="24"/>
              </w:rPr>
              <w:t>25</w:t>
            </w:r>
          </w:p>
        </w:tc>
      </w:tr>
      <w:tr w:rsidR="00236010" w:rsidRPr="001F2049" w14:paraId="57EE9CA5" w14:textId="77777777" w:rsidTr="00C1515A">
        <w:trPr>
          <w:trHeight w:val="363"/>
        </w:trPr>
        <w:tc>
          <w:tcPr>
            <w:tcW w:w="570" w:type="dxa"/>
            <w:gridSpan w:val="3"/>
            <w:vAlign w:val="center"/>
          </w:tcPr>
          <w:p w14:paraId="609D48DF" w14:textId="32F4E0E6" w:rsidR="00236010" w:rsidRPr="001F2049"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3"/>
            <w:vAlign w:val="center"/>
          </w:tcPr>
          <w:p w14:paraId="0D017EE9" w14:textId="7D299C85" w:rsidR="00236010" w:rsidRPr="001F2049" w:rsidRDefault="00236010" w:rsidP="00236010">
            <w:pPr>
              <w:bidi w:val="0"/>
              <w:rPr>
                <w:rFonts w:asciiTheme="majorBidi" w:hAnsiTheme="majorBidi" w:cstheme="majorBidi"/>
                <w:sz w:val="24"/>
                <w:szCs w:val="24"/>
                <w:rtl/>
              </w:rPr>
            </w:pPr>
            <w:r w:rsidRPr="001F2049">
              <w:rPr>
                <w:rFonts w:asciiTheme="majorBidi" w:hAnsiTheme="majorBidi" w:cstheme="majorBidi"/>
                <w:sz w:val="24"/>
                <w:szCs w:val="24"/>
              </w:rPr>
              <w:t>Final Exam</w:t>
            </w:r>
          </w:p>
        </w:tc>
        <w:tc>
          <w:tcPr>
            <w:tcW w:w="4271" w:type="dxa"/>
            <w:gridSpan w:val="2"/>
            <w:vAlign w:val="center"/>
          </w:tcPr>
          <w:p w14:paraId="1E9F14D3" w14:textId="66293671" w:rsidR="00236010" w:rsidRPr="001F2049" w:rsidRDefault="001F2049" w:rsidP="00236010">
            <w:pPr>
              <w:bidi w:val="0"/>
              <w:jc w:val="center"/>
              <w:rPr>
                <w:rFonts w:asciiTheme="majorBidi" w:hAnsiTheme="majorBidi" w:cstheme="majorBidi"/>
                <w:sz w:val="24"/>
                <w:szCs w:val="24"/>
              </w:rPr>
            </w:pPr>
            <w:r w:rsidRPr="001F2049">
              <w:rPr>
                <w:rFonts w:asciiTheme="majorBidi" w:hAnsiTheme="majorBidi" w:cstheme="majorBidi"/>
                <w:sz w:val="24"/>
                <w:szCs w:val="24"/>
              </w:rPr>
              <w:t>5</w:t>
            </w:r>
            <w:r w:rsidR="00236010" w:rsidRPr="001F2049">
              <w:rPr>
                <w:rFonts w:asciiTheme="majorBidi" w:hAnsiTheme="majorBidi" w:cstheme="majorBidi"/>
                <w:sz w:val="24"/>
                <w:szCs w:val="24"/>
              </w:rPr>
              <w:t>0</w:t>
            </w:r>
          </w:p>
        </w:tc>
      </w:tr>
      <w:tr w:rsidR="00236010" w:rsidRPr="001F2049" w14:paraId="7F7DF4D0" w14:textId="77777777" w:rsidTr="00C1515A">
        <w:trPr>
          <w:trHeight w:val="363"/>
        </w:trPr>
        <w:tc>
          <w:tcPr>
            <w:tcW w:w="5529" w:type="dxa"/>
            <w:gridSpan w:val="6"/>
            <w:shd w:val="clear" w:color="auto" w:fill="F2F2F2" w:themeFill="background1" w:themeFillShade="F2"/>
            <w:vAlign w:val="center"/>
          </w:tcPr>
          <w:p w14:paraId="3641D387" w14:textId="1B621474" w:rsidR="00236010" w:rsidRPr="001F2049" w:rsidRDefault="00236010" w:rsidP="00236010">
            <w:pPr>
              <w:bidi w:val="0"/>
              <w:jc w:val="center"/>
              <w:rPr>
                <w:rFonts w:asciiTheme="majorBidi" w:hAnsiTheme="majorBidi" w:cstheme="majorBidi"/>
                <w:b/>
                <w:bCs/>
                <w:sz w:val="24"/>
                <w:szCs w:val="24"/>
              </w:rPr>
            </w:pPr>
            <w:r w:rsidRPr="001F2049">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1F2049" w:rsidRDefault="007319D1" w:rsidP="00236010">
            <w:pPr>
              <w:bidi w:val="0"/>
              <w:jc w:val="center"/>
              <w:rPr>
                <w:rFonts w:asciiTheme="majorBidi" w:hAnsiTheme="majorBidi" w:cstheme="majorBidi"/>
                <w:b/>
                <w:bCs/>
                <w:sz w:val="24"/>
                <w:szCs w:val="24"/>
              </w:rPr>
            </w:pPr>
            <w:r w:rsidRPr="001F2049">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B9A2" w14:textId="77777777" w:rsidR="00A8580C" w:rsidRDefault="00A8580C" w:rsidP="002962A2">
      <w:pPr>
        <w:spacing w:after="0" w:line="240" w:lineRule="auto"/>
      </w:pPr>
      <w:r>
        <w:separator/>
      </w:r>
    </w:p>
  </w:endnote>
  <w:endnote w:type="continuationSeparator" w:id="0">
    <w:p w14:paraId="769F7620" w14:textId="77777777" w:rsidR="00A8580C" w:rsidRDefault="00A8580C"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609B" w14:textId="77777777" w:rsidR="00A8580C" w:rsidRDefault="00A8580C" w:rsidP="002962A2">
      <w:pPr>
        <w:spacing w:after="0" w:line="240" w:lineRule="auto"/>
      </w:pPr>
      <w:r>
        <w:separator/>
      </w:r>
    </w:p>
  </w:footnote>
  <w:footnote w:type="continuationSeparator" w:id="0">
    <w:p w14:paraId="38A2CE72" w14:textId="77777777" w:rsidR="00A8580C" w:rsidRDefault="00A8580C"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A4BFB"/>
    <w:multiLevelType w:val="hybridMultilevel"/>
    <w:tmpl w:val="5D5AC054"/>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880B04"/>
    <w:multiLevelType w:val="hybridMultilevel"/>
    <w:tmpl w:val="B1C2D1D4"/>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83937"/>
    <w:multiLevelType w:val="hybridMultilevel"/>
    <w:tmpl w:val="504CDB70"/>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2984"/>
    <w:rsid w:val="0017503F"/>
    <w:rsid w:val="00183336"/>
    <w:rsid w:val="001E2E02"/>
    <w:rsid w:val="001F2049"/>
    <w:rsid w:val="00205D7B"/>
    <w:rsid w:val="00236010"/>
    <w:rsid w:val="002400BC"/>
    <w:rsid w:val="00270E14"/>
    <w:rsid w:val="002962A2"/>
    <w:rsid w:val="003279E1"/>
    <w:rsid w:val="00351A4C"/>
    <w:rsid w:val="003B5897"/>
    <w:rsid w:val="003C10A4"/>
    <w:rsid w:val="003E7EDA"/>
    <w:rsid w:val="003F04A2"/>
    <w:rsid w:val="00406380"/>
    <w:rsid w:val="00411AC7"/>
    <w:rsid w:val="004131A7"/>
    <w:rsid w:val="00424C61"/>
    <w:rsid w:val="00487094"/>
    <w:rsid w:val="00524674"/>
    <w:rsid w:val="00555339"/>
    <w:rsid w:val="005674A4"/>
    <w:rsid w:val="00573612"/>
    <w:rsid w:val="00583910"/>
    <w:rsid w:val="00596D23"/>
    <w:rsid w:val="005E65E8"/>
    <w:rsid w:val="00604EFE"/>
    <w:rsid w:val="006B65DF"/>
    <w:rsid w:val="006D784E"/>
    <w:rsid w:val="006F46B8"/>
    <w:rsid w:val="007319D1"/>
    <w:rsid w:val="007344B4"/>
    <w:rsid w:val="0075075D"/>
    <w:rsid w:val="007642CA"/>
    <w:rsid w:val="00775036"/>
    <w:rsid w:val="00795D0F"/>
    <w:rsid w:val="007D52F5"/>
    <w:rsid w:val="00837016"/>
    <w:rsid w:val="00882B56"/>
    <w:rsid w:val="00887A70"/>
    <w:rsid w:val="008D4001"/>
    <w:rsid w:val="00931127"/>
    <w:rsid w:val="00935374"/>
    <w:rsid w:val="009C2BD0"/>
    <w:rsid w:val="009F0726"/>
    <w:rsid w:val="00A26B80"/>
    <w:rsid w:val="00A50E01"/>
    <w:rsid w:val="00A8580C"/>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character" w:styleId="Emphasis">
    <w:name w:val="Emphasis"/>
    <w:basedOn w:val="DefaultParagraphFont"/>
    <w:uiPriority w:val="20"/>
    <w:qFormat/>
    <w:rsid w:val="001F20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231</Words>
  <Characters>1322</Characters>
  <Application>Microsoft Office Word</Application>
  <DocSecurity>0</DocSecurity>
  <Lines>11</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Nawara Hassein</cp:lastModifiedBy>
  <cp:revision>32</cp:revision>
  <dcterms:created xsi:type="dcterms:W3CDTF">2025-02-04T19:03:00Z</dcterms:created>
  <dcterms:modified xsi:type="dcterms:W3CDTF">2025-08-02T06:33:00Z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